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
        <w:tblW w:w="13608" w:type="dxa"/>
        <w:tblLayout w:type="fixed"/>
        <w:tblLook w:val="04A0"/>
      </w:tblPr>
      <w:tblGrid>
        <w:gridCol w:w="4536"/>
        <w:gridCol w:w="4536"/>
        <w:gridCol w:w="4536"/>
      </w:tblGrid>
      <w:tr w:rsidR="001373BF" w:rsidRPr="008073E9" w:rsidTr="004D1529">
        <w:trPr>
          <w:trHeight w:val="2736"/>
        </w:trPr>
        <w:tc>
          <w:tcPr>
            <w:tcW w:w="4536" w:type="dxa"/>
          </w:tcPr>
          <w:p w:rsidR="00717B88" w:rsidRDefault="00717B88" w:rsidP="00717B88">
            <w:pPr>
              <w:rPr>
                <w:rFonts w:ascii="Times New Roman" w:hAnsi="Times New Roman" w:cs="Times New Roman"/>
                <w:b/>
                <w:sz w:val="18"/>
                <w:szCs w:val="18"/>
              </w:rPr>
            </w:pPr>
            <w:r>
              <w:rPr>
                <w:rFonts w:ascii="Times New Roman" w:hAnsi="Times New Roman" w:cs="Times New Roman"/>
                <w:b/>
                <w:sz w:val="18"/>
                <w:szCs w:val="18"/>
              </w:rPr>
              <w:t>1.  M24 Light Tank</w:t>
            </w:r>
          </w:p>
          <w:p w:rsidR="00717B88" w:rsidRDefault="00717B88" w:rsidP="00717B88">
            <w:pPr>
              <w:rPr>
                <w:rFonts w:ascii="Times New Roman" w:hAnsi="Times New Roman" w:cs="Times New Roman"/>
                <w:sz w:val="16"/>
                <w:szCs w:val="16"/>
              </w:rPr>
            </w:pPr>
            <w:r>
              <w:rPr>
                <w:rFonts w:ascii="Times New Roman" w:hAnsi="Times New Roman" w:cs="Times New Roman"/>
                <w:b/>
                <w:noProof/>
                <w:sz w:val="18"/>
                <w:szCs w:val="18"/>
              </w:rPr>
              <w:drawing>
                <wp:inline distT="0" distB="0" distL="0" distR="0">
                  <wp:extent cx="1223010" cy="606690"/>
                  <wp:effectExtent l="19050" t="0" r="0" b="0"/>
                  <wp:docPr id="2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 cstate="print"/>
                          <a:srcRect/>
                          <a:stretch>
                            <a:fillRect/>
                          </a:stretch>
                        </pic:blipFill>
                        <pic:spPr bwMode="auto">
                          <a:xfrm>
                            <a:off x="0" y="0"/>
                            <a:ext cx="1223010" cy="606690"/>
                          </a:xfrm>
                          <a:prstGeom prst="rect">
                            <a:avLst/>
                          </a:prstGeom>
                          <a:noFill/>
                          <a:ln w="9525">
                            <a:noFill/>
                            <a:miter lim="800000"/>
                            <a:headEnd/>
                            <a:tailEnd/>
                          </a:ln>
                        </pic:spPr>
                      </pic:pic>
                    </a:graphicData>
                  </a:graphic>
                </wp:inline>
              </w:drawing>
            </w:r>
            <w:r>
              <w:rPr>
                <w:rFonts w:ascii="Times New Roman" w:hAnsi="Times New Roman" w:cs="Times New Roman"/>
                <w:noProof/>
                <w:sz w:val="16"/>
                <w:szCs w:val="16"/>
              </w:rPr>
              <w:drawing>
                <wp:inline distT="0" distB="0" distL="0" distR="0">
                  <wp:extent cx="1162050" cy="596728"/>
                  <wp:effectExtent l="19050" t="0" r="0"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1162050" cy="596728"/>
                          </a:xfrm>
                          <a:prstGeom prst="rect">
                            <a:avLst/>
                          </a:prstGeom>
                          <a:noFill/>
                          <a:ln w="9525">
                            <a:noFill/>
                            <a:miter lim="800000"/>
                            <a:headEnd/>
                            <a:tailEnd/>
                          </a:ln>
                        </pic:spPr>
                      </pic:pic>
                    </a:graphicData>
                  </a:graphic>
                </wp:inline>
              </w:drawing>
            </w:r>
          </w:p>
          <w:p w:rsidR="008073E9" w:rsidRDefault="00136F04" w:rsidP="00717B88">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717B88">
              <w:rPr>
                <w:rFonts w:ascii="Times New Roman" w:hAnsi="Times New Roman" w:cs="Times New Roman"/>
                <w:sz w:val="16"/>
                <w:szCs w:val="16"/>
              </w:rPr>
              <w:t xml:space="preserve"> This AFV had a very fast and accurate turret traverse, and also better than normal ROF for MA of its calib</w:t>
            </w:r>
            <w:r>
              <w:rPr>
                <w:rFonts w:ascii="Times New Roman" w:hAnsi="Times New Roman" w:cs="Times New Roman"/>
                <w:sz w:val="16"/>
                <w:szCs w:val="16"/>
              </w:rPr>
              <w:t>er</w:t>
            </w:r>
            <w:r w:rsidR="00D60A9C" w:rsidRPr="00D60A9C">
              <w:rPr>
                <w:rFonts w:ascii="Times New Roman" w:hAnsi="Times New Roman" w:cs="Times New Roman"/>
                <w:b/>
                <w:sz w:val="16"/>
                <w:szCs w:val="16"/>
              </w:rPr>
              <w:t xml:space="preserve">.  </w:t>
            </w:r>
            <w:r w:rsidR="00717B88">
              <w:rPr>
                <w:rFonts w:ascii="Times New Roman" w:hAnsi="Times New Roman" w:cs="Times New Roman"/>
                <w:sz w:val="16"/>
                <w:szCs w:val="16"/>
              </w:rPr>
              <w:t>Therefore, this AFV is allowed the possibility of Multiple Hits (C3.8) even though is MA is &gt; 40</w:t>
            </w:r>
            <w:r>
              <w:rPr>
                <w:rFonts w:ascii="Times New Roman" w:hAnsi="Times New Roman" w:cs="Times New Roman"/>
                <w:sz w:val="16"/>
                <w:szCs w:val="16"/>
              </w:rPr>
              <w:t>mm</w:t>
            </w:r>
            <w:r w:rsidR="00D60A9C" w:rsidRPr="00D60A9C">
              <w:rPr>
                <w:rFonts w:ascii="Times New Roman" w:hAnsi="Times New Roman" w:cs="Times New Roman"/>
                <w:b/>
                <w:sz w:val="16"/>
                <w:szCs w:val="16"/>
              </w:rPr>
              <w:t xml:space="preserve">.  </w:t>
            </w:r>
            <w:r w:rsidR="00717B88">
              <w:rPr>
                <w:rFonts w:ascii="Times New Roman" w:hAnsi="Times New Roman" w:cs="Times New Roman"/>
                <w:sz w:val="16"/>
                <w:szCs w:val="16"/>
              </w:rPr>
              <w:t>Moreover, in a Gun Duel (C2.2401) its total Firer-based TH DRM are halved (FRD) prior to adding acquisition D</w:t>
            </w:r>
            <w:r>
              <w:rPr>
                <w:rFonts w:ascii="Times New Roman" w:hAnsi="Times New Roman" w:cs="Times New Roman"/>
                <w:sz w:val="16"/>
                <w:szCs w:val="16"/>
              </w:rPr>
              <w:t>RM</w:t>
            </w:r>
            <w:r w:rsidR="00D60A9C" w:rsidRPr="00D60A9C">
              <w:rPr>
                <w:rFonts w:ascii="Times New Roman" w:hAnsi="Times New Roman" w:cs="Times New Roman"/>
                <w:b/>
                <w:sz w:val="16"/>
                <w:szCs w:val="16"/>
              </w:rPr>
              <w:t xml:space="preserve">.  </w:t>
            </w:r>
            <w:r w:rsidR="00717B88">
              <w:rPr>
                <w:rFonts w:ascii="Times New Roman" w:hAnsi="Times New Roman" w:cs="Times New Roman"/>
                <w:sz w:val="16"/>
                <w:szCs w:val="16"/>
              </w:rPr>
              <w:t>(the Final total of all DRM may not be , 0, and applies for Gun Duel calculation on</w:t>
            </w:r>
            <w:r>
              <w:rPr>
                <w:rFonts w:ascii="Times New Roman" w:hAnsi="Times New Roman" w:cs="Times New Roman"/>
                <w:sz w:val="16"/>
                <w:szCs w:val="16"/>
              </w:rPr>
              <w:t>ly</w:t>
            </w:r>
            <w:r w:rsidR="00D60A9C" w:rsidRPr="00D60A9C">
              <w:rPr>
                <w:rFonts w:ascii="Times New Roman" w:hAnsi="Times New Roman" w:cs="Times New Roman"/>
                <w:b/>
                <w:sz w:val="16"/>
                <w:szCs w:val="16"/>
              </w:rPr>
              <w:t xml:space="preserve">.  </w:t>
            </w:r>
            <w:r w:rsidR="00717B88">
              <w:rPr>
                <w:rFonts w:ascii="Times New Roman" w:hAnsi="Times New Roman" w:cs="Times New Roman"/>
                <w:sz w:val="16"/>
                <w:szCs w:val="16"/>
              </w:rPr>
              <w:t>Signified by white ROF background.</w:t>
            </w:r>
          </w:p>
          <w:p w:rsidR="00717B88" w:rsidRDefault="00D60A9C" w:rsidP="00717B88">
            <w:pPr>
              <w:rPr>
                <w:rFonts w:ascii="Times New Roman" w:hAnsi="Times New Roman" w:cs="Times New Roman"/>
                <w:sz w:val="16"/>
                <w:szCs w:val="16"/>
              </w:rPr>
            </w:pPr>
            <w:r w:rsidRPr="00D60A9C">
              <w:rPr>
                <w:rFonts w:ascii="Times New Roman" w:hAnsi="Times New Roman" w:cs="Times New Roman"/>
                <w:b/>
                <w:sz w:val="16"/>
                <w:szCs w:val="16"/>
              </w:rPr>
              <w:t xml:space="preserve">O.  </w:t>
            </w:r>
            <w:r w:rsidR="00717B88">
              <w:rPr>
                <w:rFonts w:ascii="Times New Roman" w:hAnsi="Times New Roman" w:cs="Times New Roman"/>
                <w:sz w:val="16"/>
                <w:szCs w:val="16"/>
              </w:rPr>
              <w:t>Used by one or more OUNC contingents in KW scenarios</w:t>
            </w:r>
            <w:r w:rsidR="00136F04">
              <w:rPr>
                <w:rFonts w:ascii="Times New Roman" w:hAnsi="Times New Roman" w:cs="Times New Roman"/>
                <w:sz w:val="16"/>
                <w:szCs w:val="16"/>
              </w:rPr>
              <w:t>.</w:t>
            </w:r>
          </w:p>
          <w:p w:rsidR="00717B88" w:rsidRPr="008073E9" w:rsidRDefault="00D60A9C" w:rsidP="00717B88">
            <w:pPr>
              <w:rPr>
                <w:rFonts w:ascii="Times New Roman" w:hAnsi="Times New Roman" w:cs="Times New Roman"/>
                <w:sz w:val="16"/>
                <w:szCs w:val="16"/>
              </w:rPr>
            </w:pPr>
            <w:r w:rsidRPr="00D60A9C">
              <w:rPr>
                <w:rFonts w:ascii="Times New Roman" w:hAnsi="Times New Roman" w:cs="Times New Roman"/>
                <w:b/>
                <w:sz w:val="16"/>
                <w:szCs w:val="16"/>
              </w:rPr>
              <w:t xml:space="preserve">Y.  </w:t>
            </w:r>
            <w:r w:rsidR="00717B88">
              <w:rPr>
                <w:rFonts w:ascii="Times New Roman" w:hAnsi="Times New Roman" w:cs="Times New Roman"/>
                <w:sz w:val="16"/>
                <w:szCs w:val="16"/>
              </w:rPr>
              <w:t>The US colored vehicle provided in Yanks, but the Vehicle Listing &amp; Notes herein apply in all cases.</w:t>
            </w:r>
          </w:p>
        </w:tc>
        <w:tc>
          <w:tcPr>
            <w:tcW w:w="4536" w:type="dxa"/>
          </w:tcPr>
          <w:p w:rsidR="008073E9" w:rsidRDefault="00717B88">
            <w:pPr>
              <w:rPr>
                <w:rFonts w:ascii="Times New Roman" w:hAnsi="Times New Roman" w:cs="Times New Roman"/>
                <w:b/>
                <w:sz w:val="18"/>
                <w:szCs w:val="18"/>
              </w:rPr>
            </w:pPr>
            <w:r w:rsidRPr="00717B88">
              <w:rPr>
                <w:rFonts w:ascii="Times New Roman" w:hAnsi="Times New Roman" w:cs="Times New Roman"/>
                <w:b/>
                <w:sz w:val="18"/>
                <w:szCs w:val="18"/>
              </w:rPr>
              <w:t>2.  M4A3E8 Medium Tank</w:t>
            </w:r>
          </w:p>
          <w:p w:rsidR="00717B88" w:rsidRDefault="00717B88">
            <w:pPr>
              <w:rPr>
                <w:rFonts w:ascii="Times New Roman" w:hAnsi="Times New Roman" w:cs="Times New Roman"/>
                <w:sz w:val="16"/>
                <w:szCs w:val="16"/>
              </w:rPr>
            </w:pPr>
            <w:r>
              <w:rPr>
                <w:rFonts w:ascii="Times New Roman" w:hAnsi="Times New Roman" w:cs="Times New Roman"/>
                <w:noProof/>
                <w:sz w:val="16"/>
                <w:szCs w:val="16"/>
              </w:rPr>
              <w:drawing>
                <wp:inline distT="0" distB="0" distL="0" distR="0">
                  <wp:extent cx="1259687" cy="600165"/>
                  <wp:effectExtent l="19050" t="0" r="0"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rcRect/>
                          <a:stretch>
                            <a:fillRect/>
                          </a:stretch>
                        </pic:blipFill>
                        <pic:spPr bwMode="auto">
                          <a:xfrm>
                            <a:off x="0" y="0"/>
                            <a:ext cx="1262993" cy="601740"/>
                          </a:xfrm>
                          <a:prstGeom prst="rect">
                            <a:avLst/>
                          </a:prstGeom>
                          <a:noFill/>
                          <a:ln w="9525">
                            <a:noFill/>
                            <a:miter lim="800000"/>
                            <a:headEnd/>
                            <a:tailEnd/>
                          </a:ln>
                        </pic:spPr>
                      </pic:pic>
                    </a:graphicData>
                  </a:graphic>
                </wp:inline>
              </w:drawing>
            </w:r>
            <w:r>
              <w:rPr>
                <w:rFonts w:ascii="Times New Roman" w:hAnsi="Times New Roman" w:cs="Times New Roman"/>
                <w:noProof/>
                <w:sz w:val="16"/>
                <w:szCs w:val="16"/>
              </w:rPr>
              <w:drawing>
                <wp:inline distT="0" distB="0" distL="0" distR="0">
                  <wp:extent cx="1215390" cy="617140"/>
                  <wp:effectExtent l="19050" t="0" r="3810" b="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srcRect/>
                          <a:stretch>
                            <a:fillRect/>
                          </a:stretch>
                        </pic:blipFill>
                        <pic:spPr bwMode="auto">
                          <a:xfrm>
                            <a:off x="0" y="0"/>
                            <a:ext cx="1215069" cy="616977"/>
                          </a:xfrm>
                          <a:prstGeom prst="rect">
                            <a:avLst/>
                          </a:prstGeom>
                          <a:noFill/>
                          <a:ln w="9525">
                            <a:noFill/>
                            <a:miter lim="800000"/>
                            <a:headEnd/>
                            <a:tailEnd/>
                          </a:ln>
                        </pic:spPr>
                      </pic:pic>
                    </a:graphicData>
                  </a:graphic>
                </wp:inline>
              </w:drawing>
            </w:r>
          </w:p>
          <w:p w:rsidR="00717B88" w:rsidRDefault="00D60A9C">
            <w:pPr>
              <w:rPr>
                <w:rFonts w:ascii="Times New Roman" w:hAnsi="Times New Roman" w:cs="Times New Roman"/>
                <w:sz w:val="16"/>
                <w:szCs w:val="16"/>
              </w:rPr>
            </w:pPr>
            <w:r w:rsidRPr="00D60A9C">
              <w:rPr>
                <w:rFonts w:ascii="Times New Roman" w:hAnsi="Times New Roman" w:cs="Times New Roman"/>
                <w:b/>
                <w:sz w:val="16"/>
                <w:szCs w:val="16"/>
              </w:rPr>
              <w:t xml:space="preserve">B.   </w:t>
            </w:r>
            <w:r w:rsidR="00717B88">
              <w:rPr>
                <w:rFonts w:ascii="Times New Roman" w:hAnsi="Times New Roman" w:cs="Times New Roman"/>
                <w:sz w:val="16"/>
                <w:szCs w:val="16"/>
              </w:rPr>
              <w:t>APCR fired by this vehicle is not subject to C8.9 Depletion.</w:t>
            </w:r>
          </w:p>
          <w:p w:rsidR="00717B88" w:rsidRPr="008073E9" w:rsidRDefault="00D60A9C">
            <w:pPr>
              <w:rPr>
                <w:rFonts w:ascii="Times New Roman" w:hAnsi="Times New Roman" w:cs="Times New Roman"/>
                <w:sz w:val="16"/>
                <w:szCs w:val="16"/>
              </w:rPr>
            </w:pPr>
            <w:r w:rsidRPr="00D60A9C">
              <w:rPr>
                <w:rFonts w:ascii="Times New Roman" w:hAnsi="Times New Roman" w:cs="Times New Roman"/>
                <w:b/>
                <w:sz w:val="16"/>
                <w:szCs w:val="16"/>
              </w:rPr>
              <w:t xml:space="preserve">P.  </w:t>
            </w:r>
            <w:r w:rsidR="00717B88">
              <w:rPr>
                <w:rFonts w:ascii="Times New Roman" w:hAnsi="Times New Roman" w:cs="Times New Roman"/>
                <w:sz w:val="16"/>
                <w:szCs w:val="16"/>
              </w:rPr>
              <w:t>Used by the Korean Marine Corps in KW scenarios.</w:t>
            </w:r>
          </w:p>
        </w:tc>
        <w:tc>
          <w:tcPr>
            <w:tcW w:w="4536" w:type="dxa"/>
          </w:tcPr>
          <w:p w:rsidR="00717B88" w:rsidRDefault="006D1CB2" w:rsidP="00717B88">
            <w:pPr>
              <w:rPr>
                <w:rFonts w:ascii="Times New Roman" w:hAnsi="Times New Roman" w:cs="Times New Roman"/>
                <w:b/>
                <w:sz w:val="18"/>
                <w:szCs w:val="18"/>
              </w:rPr>
            </w:pPr>
            <w:r>
              <w:rPr>
                <w:rFonts w:ascii="Times New Roman" w:hAnsi="Times New Roman" w:cs="Times New Roman"/>
                <w:b/>
                <w:sz w:val="18"/>
                <w:szCs w:val="18"/>
              </w:rPr>
              <w:t>3</w:t>
            </w:r>
            <w:r w:rsidR="00717B88" w:rsidRPr="00717B88">
              <w:rPr>
                <w:rFonts w:ascii="Times New Roman" w:hAnsi="Times New Roman" w:cs="Times New Roman"/>
                <w:b/>
                <w:sz w:val="18"/>
                <w:szCs w:val="18"/>
              </w:rPr>
              <w:t>.  M4A3E8</w:t>
            </w:r>
            <w:r w:rsidR="00717B88">
              <w:rPr>
                <w:rFonts w:ascii="Times New Roman" w:hAnsi="Times New Roman" w:cs="Times New Roman"/>
                <w:b/>
                <w:sz w:val="18"/>
                <w:szCs w:val="18"/>
              </w:rPr>
              <w:t xml:space="preserve"> (105)</w:t>
            </w:r>
            <w:r w:rsidR="00717B88" w:rsidRPr="00717B88">
              <w:rPr>
                <w:rFonts w:ascii="Times New Roman" w:hAnsi="Times New Roman" w:cs="Times New Roman"/>
                <w:b/>
                <w:sz w:val="18"/>
                <w:szCs w:val="18"/>
              </w:rPr>
              <w:t xml:space="preserve"> Medium Tank</w:t>
            </w:r>
          </w:p>
          <w:p w:rsidR="0033200C" w:rsidRDefault="006D1CB2">
            <w:pPr>
              <w:rPr>
                <w:rFonts w:ascii="Times New Roman" w:hAnsi="Times New Roman" w:cs="Times New Roman"/>
                <w:sz w:val="16"/>
                <w:szCs w:val="16"/>
              </w:rPr>
            </w:pPr>
            <w:r>
              <w:rPr>
                <w:rFonts w:ascii="Times New Roman" w:hAnsi="Times New Roman" w:cs="Times New Roman"/>
                <w:noProof/>
                <w:sz w:val="16"/>
                <w:szCs w:val="16"/>
              </w:rPr>
              <w:drawing>
                <wp:inline distT="0" distB="0" distL="0" distR="0">
                  <wp:extent cx="1291590" cy="632480"/>
                  <wp:effectExtent l="19050" t="0" r="3810" b="0"/>
                  <wp:docPr id="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srcRect/>
                          <a:stretch>
                            <a:fillRect/>
                          </a:stretch>
                        </pic:blipFill>
                        <pic:spPr bwMode="auto">
                          <a:xfrm>
                            <a:off x="0" y="0"/>
                            <a:ext cx="1291590" cy="632480"/>
                          </a:xfrm>
                          <a:prstGeom prst="rect">
                            <a:avLst/>
                          </a:prstGeom>
                          <a:noFill/>
                          <a:ln w="9525">
                            <a:noFill/>
                            <a:miter lim="800000"/>
                            <a:headEnd/>
                            <a:tailEnd/>
                          </a:ln>
                        </pic:spPr>
                      </pic:pic>
                    </a:graphicData>
                  </a:graphic>
                </wp:inline>
              </w:drawing>
            </w:r>
          </w:p>
          <w:p w:rsidR="006D1CB2" w:rsidRDefault="00D60A9C">
            <w:pPr>
              <w:rPr>
                <w:rFonts w:ascii="Times New Roman" w:hAnsi="Times New Roman" w:cs="Times New Roman"/>
                <w:sz w:val="16"/>
                <w:szCs w:val="16"/>
              </w:rPr>
            </w:pPr>
            <w:r w:rsidRPr="00D60A9C">
              <w:rPr>
                <w:rFonts w:ascii="Times New Roman" w:hAnsi="Times New Roman" w:cs="Times New Roman"/>
                <w:b/>
                <w:sz w:val="16"/>
                <w:szCs w:val="16"/>
              </w:rPr>
              <w:t xml:space="preserve">C.  </w:t>
            </w:r>
            <w:r w:rsidR="006D1CB2">
              <w:rPr>
                <w:rFonts w:ascii="Times New Roman" w:hAnsi="Times New Roman" w:cs="Times New Roman"/>
                <w:sz w:val="16"/>
                <w:szCs w:val="16"/>
              </w:rPr>
              <w:t xml:space="preserve">105mm Canister has 24 </w:t>
            </w:r>
            <w:r w:rsidR="00BB49CC">
              <w:rPr>
                <w:rFonts w:ascii="Times New Roman" w:hAnsi="Times New Roman" w:cs="Times New Roman"/>
                <w:sz w:val="16"/>
                <w:szCs w:val="16"/>
              </w:rPr>
              <w:t>FP</w:t>
            </w:r>
            <w:r w:rsidRPr="00D60A9C">
              <w:rPr>
                <w:rFonts w:ascii="Times New Roman" w:hAnsi="Times New Roman" w:cs="Times New Roman"/>
                <w:b/>
                <w:sz w:val="16"/>
                <w:szCs w:val="16"/>
              </w:rPr>
              <w:t xml:space="preserve">.  </w:t>
            </w:r>
            <w:r w:rsidR="006D1CB2">
              <w:rPr>
                <w:rFonts w:ascii="Times New Roman" w:hAnsi="Times New Roman" w:cs="Times New Roman"/>
                <w:sz w:val="16"/>
                <w:szCs w:val="16"/>
              </w:rPr>
              <w:t>See C.8.4</w:t>
            </w:r>
            <w:r w:rsidR="00136F04">
              <w:rPr>
                <w:rFonts w:ascii="Times New Roman" w:hAnsi="Times New Roman" w:cs="Times New Roman"/>
                <w:sz w:val="16"/>
                <w:szCs w:val="16"/>
              </w:rPr>
              <w:t>.</w:t>
            </w:r>
          </w:p>
          <w:p w:rsidR="006D1CB2" w:rsidRPr="0033200C" w:rsidRDefault="00D60A9C">
            <w:pPr>
              <w:rPr>
                <w:rFonts w:ascii="Times New Roman" w:hAnsi="Times New Roman" w:cs="Times New Roman"/>
                <w:sz w:val="16"/>
                <w:szCs w:val="16"/>
              </w:rPr>
            </w:pPr>
            <w:r w:rsidRPr="00D60A9C">
              <w:rPr>
                <w:rFonts w:ascii="Times New Roman" w:hAnsi="Times New Roman" w:cs="Times New Roman"/>
                <w:b/>
                <w:sz w:val="16"/>
                <w:szCs w:val="16"/>
              </w:rPr>
              <w:t xml:space="preserve">M.  </w:t>
            </w:r>
            <w:r w:rsidR="006D1CB2">
              <w:rPr>
                <w:rFonts w:ascii="Times New Roman" w:hAnsi="Times New Roman" w:cs="Times New Roman"/>
                <w:sz w:val="16"/>
                <w:szCs w:val="16"/>
              </w:rPr>
              <w:t>Used by USMC in KW scenarios</w:t>
            </w:r>
            <w:r w:rsidR="00136F04">
              <w:rPr>
                <w:rFonts w:ascii="Times New Roman" w:hAnsi="Times New Roman" w:cs="Times New Roman"/>
                <w:sz w:val="16"/>
                <w:szCs w:val="16"/>
              </w:rPr>
              <w:t>.</w:t>
            </w:r>
          </w:p>
        </w:tc>
      </w:tr>
      <w:tr w:rsidR="006A4AB8" w:rsidRPr="008073E9" w:rsidTr="00916D0C">
        <w:trPr>
          <w:trHeight w:val="2645"/>
        </w:trPr>
        <w:tc>
          <w:tcPr>
            <w:tcW w:w="4536" w:type="dxa"/>
          </w:tcPr>
          <w:p w:rsidR="006D1CB2" w:rsidRDefault="006D1CB2" w:rsidP="006D1CB2">
            <w:pPr>
              <w:rPr>
                <w:rFonts w:ascii="Times New Roman" w:hAnsi="Times New Roman" w:cs="Times New Roman"/>
                <w:b/>
                <w:sz w:val="18"/>
                <w:szCs w:val="18"/>
              </w:rPr>
            </w:pPr>
            <w:r>
              <w:rPr>
                <w:rFonts w:ascii="Times New Roman" w:hAnsi="Times New Roman" w:cs="Times New Roman"/>
                <w:b/>
                <w:sz w:val="18"/>
                <w:szCs w:val="18"/>
              </w:rPr>
              <w:t>4</w:t>
            </w:r>
            <w:r w:rsidRPr="00717B88">
              <w:rPr>
                <w:rFonts w:ascii="Times New Roman" w:hAnsi="Times New Roman" w:cs="Times New Roman"/>
                <w:b/>
                <w:sz w:val="18"/>
                <w:szCs w:val="18"/>
              </w:rPr>
              <w:t>.  M4A3E8</w:t>
            </w:r>
            <w:r>
              <w:rPr>
                <w:rFonts w:ascii="Times New Roman" w:hAnsi="Times New Roman" w:cs="Times New Roman"/>
                <w:b/>
                <w:sz w:val="18"/>
                <w:szCs w:val="18"/>
              </w:rPr>
              <w:t xml:space="preserve"> Dozer &amp; M4A3E8  (105) Dozer</w:t>
            </w:r>
          </w:p>
          <w:p w:rsidR="006D1CB2" w:rsidRDefault="006D1CB2" w:rsidP="006D1CB2">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55144" cy="670440"/>
                  <wp:effectExtent l="19050" t="0" r="0" b="0"/>
                  <wp:docPr id="2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a:stretch>
                            <a:fillRect/>
                          </a:stretch>
                        </pic:blipFill>
                        <pic:spPr bwMode="auto">
                          <a:xfrm>
                            <a:off x="0" y="0"/>
                            <a:ext cx="1355441" cy="670587"/>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309878" cy="685800"/>
                  <wp:effectExtent l="19050" t="0" r="4572" b="0"/>
                  <wp:docPr id="2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cstate="print"/>
                          <a:srcRect/>
                          <a:stretch>
                            <a:fillRect/>
                          </a:stretch>
                        </pic:blipFill>
                        <pic:spPr bwMode="auto">
                          <a:xfrm>
                            <a:off x="0" y="0"/>
                            <a:ext cx="1313316" cy="687600"/>
                          </a:xfrm>
                          <a:prstGeom prst="rect">
                            <a:avLst/>
                          </a:prstGeom>
                          <a:noFill/>
                          <a:ln w="9525">
                            <a:noFill/>
                            <a:miter lim="800000"/>
                            <a:headEnd/>
                            <a:tailEnd/>
                          </a:ln>
                        </pic:spPr>
                      </pic:pic>
                    </a:graphicData>
                  </a:graphic>
                </wp:inline>
              </w:drawing>
            </w:r>
          </w:p>
          <w:p w:rsidR="006D1CB2" w:rsidRDefault="00D60A9C" w:rsidP="006D1CB2">
            <w:pPr>
              <w:rPr>
                <w:rFonts w:ascii="Times New Roman" w:hAnsi="Times New Roman" w:cs="Times New Roman"/>
                <w:sz w:val="16"/>
                <w:szCs w:val="16"/>
              </w:rPr>
            </w:pPr>
            <w:r w:rsidRPr="00D60A9C">
              <w:rPr>
                <w:rFonts w:ascii="Times New Roman" w:hAnsi="Times New Roman" w:cs="Times New Roman"/>
                <w:b/>
                <w:sz w:val="16"/>
                <w:szCs w:val="16"/>
              </w:rPr>
              <w:t xml:space="preserve">C.  </w:t>
            </w:r>
            <w:r w:rsidR="006D1CB2">
              <w:rPr>
                <w:rFonts w:ascii="Times New Roman" w:hAnsi="Times New Roman" w:cs="Times New Roman"/>
                <w:sz w:val="16"/>
                <w:szCs w:val="16"/>
              </w:rPr>
              <w:t xml:space="preserve">75mm Canister has 20 </w:t>
            </w:r>
            <w:r w:rsidR="00BB49CC">
              <w:rPr>
                <w:rFonts w:ascii="Times New Roman" w:hAnsi="Times New Roman" w:cs="Times New Roman"/>
                <w:sz w:val="16"/>
                <w:szCs w:val="16"/>
              </w:rPr>
              <w:t>FP</w:t>
            </w:r>
            <w:r w:rsidRPr="00D60A9C">
              <w:rPr>
                <w:rFonts w:ascii="Times New Roman" w:hAnsi="Times New Roman" w:cs="Times New Roman"/>
                <w:b/>
                <w:sz w:val="16"/>
                <w:szCs w:val="16"/>
              </w:rPr>
              <w:t xml:space="preserve">.  </w:t>
            </w:r>
            <w:r w:rsidR="006D1CB2">
              <w:rPr>
                <w:rFonts w:ascii="Times New Roman" w:hAnsi="Times New Roman" w:cs="Times New Roman"/>
                <w:sz w:val="16"/>
                <w:szCs w:val="16"/>
              </w:rPr>
              <w:t xml:space="preserve">105mm Canister has 24 </w:t>
            </w:r>
            <w:r w:rsidR="00BB49CC">
              <w:rPr>
                <w:rFonts w:ascii="Times New Roman" w:hAnsi="Times New Roman" w:cs="Times New Roman"/>
                <w:sz w:val="16"/>
                <w:szCs w:val="16"/>
              </w:rPr>
              <w:t>FP</w:t>
            </w:r>
            <w:r w:rsidR="006D1CB2">
              <w:rPr>
                <w:rFonts w:ascii="Times New Roman" w:hAnsi="Times New Roman" w:cs="Times New Roman"/>
                <w:sz w:val="16"/>
                <w:szCs w:val="16"/>
              </w:rPr>
              <w:t>.</w:t>
            </w:r>
          </w:p>
          <w:p w:rsidR="006D1CB2" w:rsidRDefault="00D60A9C" w:rsidP="006D1CB2">
            <w:pPr>
              <w:rPr>
                <w:rFonts w:ascii="Times New Roman" w:hAnsi="Times New Roman" w:cs="Times New Roman"/>
                <w:sz w:val="16"/>
                <w:szCs w:val="16"/>
              </w:rPr>
            </w:pPr>
            <w:r w:rsidRPr="00D60A9C">
              <w:rPr>
                <w:rFonts w:ascii="Times New Roman" w:hAnsi="Times New Roman" w:cs="Times New Roman"/>
                <w:b/>
                <w:sz w:val="16"/>
                <w:szCs w:val="16"/>
              </w:rPr>
              <w:t xml:space="preserve">M.  </w:t>
            </w:r>
            <w:r w:rsidR="006D1CB2">
              <w:rPr>
                <w:rFonts w:ascii="Times New Roman" w:hAnsi="Times New Roman" w:cs="Times New Roman"/>
                <w:sz w:val="16"/>
                <w:szCs w:val="16"/>
              </w:rPr>
              <w:t>Used by USMC in KW scenarios</w:t>
            </w:r>
            <w:r w:rsidR="00136F04">
              <w:rPr>
                <w:rFonts w:ascii="Times New Roman" w:hAnsi="Times New Roman" w:cs="Times New Roman"/>
                <w:sz w:val="16"/>
                <w:szCs w:val="16"/>
              </w:rPr>
              <w:t>.</w:t>
            </w:r>
          </w:p>
          <w:p w:rsidR="006D1CB2" w:rsidRDefault="006D1CB2" w:rsidP="006D1CB2">
            <w:pPr>
              <w:rPr>
                <w:rFonts w:ascii="Times New Roman" w:hAnsi="Times New Roman" w:cs="Times New Roman"/>
                <w:sz w:val="16"/>
                <w:szCs w:val="16"/>
              </w:rPr>
            </w:pPr>
            <w:r w:rsidRPr="00D60A9C">
              <w:rPr>
                <w:rFonts w:ascii="Times New Roman" w:hAnsi="Times New Roman" w:cs="Times New Roman"/>
                <w:b/>
                <w:sz w:val="16"/>
                <w:szCs w:val="16"/>
              </w:rPr>
              <w:t>T</w:t>
            </w:r>
            <w:r w:rsidR="00D60A9C" w:rsidRPr="00D60A9C">
              <w:rPr>
                <w:rFonts w:ascii="Times New Roman" w:hAnsi="Times New Roman" w:cs="Times New Roman"/>
                <w:b/>
                <w:sz w:val="16"/>
                <w:szCs w:val="16"/>
              </w:rPr>
              <w:t xml:space="preserve">T.  </w:t>
            </w:r>
            <w:r>
              <w:rPr>
                <w:rFonts w:ascii="Times New Roman" w:hAnsi="Times New Roman" w:cs="Times New Roman"/>
                <w:sz w:val="16"/>
                <w:szCs w:val="16"/>
              </w:rPr>
              <w:t xml:space="preserve">Due to the extra protection afforded by the dozer blade, a special +2 To Hit DRM applies to the calculation of a Direct Fire </w:t>
            </w:r>
            <w:r w:rsidRPr="00790FC1">
              <w:rPr>
                <w:rFonts w:ascii="Times New Roman" w:hAnsi="Times New Roman" w:cs="Times New Roman"/>
                <w:i/>
                <w:sz w:val="16"/>
                <w:szCs w:val="16"/>
              </w:rPr>
              <w:t>front-hull</w:t>
            </w:r>
            <w:r>
              <w:rPr>
                <w:rFonts w:ascii="Times New Roman" w:hAnsi="Times New Roman" w:cs="Times New Roman"/>
                <w:sz w:val="16"/>
                <w:szCs w:val="16"/>
              </w:rPr>
              <w:t xml:space="preserve"> his </w:t>
            </w:r>
            <w:r w:rsidR="005914EC">
              <w:rPr>
                <w:rFonts w:ascii="Times New Roman" w:hAnsi="Times New Roman" w:cs="Times New Roman"/>
                <w:sz w:val="16"/>
                <w:szCs w:val="16"/>
              </w:rPr>
              <w:t>vs.</w:t>
            </w:r>
            <w:r>
              <w:rPr>
                <w:rFonts w:ascii="Times New Roman" w:hAnsi="Times New Roman" w:cs="Times New Roman"/>
                <w:sz w:val="16"/>
                <w:szCs w:val="16"/>
              </w:rPr>
              <w:t xml:space="preserve"> a dozer unless the firer is at least one full level higher than the targ</w:t>
            </w:r>
            <w:r w:rsidR="00136F04">
              <w:rPr>
                <w:rFonts w:ascii="Times New Roman" w:hAnsi="Times New Roman" w:cs="Times New Roman"/>
                <w:sz w:val="16"/>
                <w:szCs w:val="16"/>
              </w:rPr>
              <w:t>et</w:t>
            </w:r>
            <w:r w:rsidR="00D60A9C" w:rsidRPr="00D60A9C">
              <w:rPr>
                <w:rFonts w:ascii="Times New Roman" w:hAnsi="Times New Roman" w:cs="Times New Roman"/>
                <w:b/>
                <w:sz w:val="16"/>
                <w:szCs w:val="16"/>
              </w:rPr>
              <w:t xml:space="preserve">.  </w:t>
            </w:r>
            <w:r>
              <w:rPr>
                <w:rFonts w:ascii="Times New Roman" w:hAnsi="Times New Roman" w:cs="Times New Roman"/>
                <w:sz w:val="16"/>
                <w:szCs w:val="16"/>
              </w:rPr>
              <w:t>This is signified by the "+2 HH" on the count</w:t>
            </w:r>
            <w:r w:rsidR="00136F04">
              <w:rPr>
                <w:rFonts w:ascii="Times New Roman" w:hAnsi="Times New Roman" w:cs="Times New Roman"/>
                <w:sz w:val="16"/>
                <w:szCs w:val="16"/>
              </w:rPr>
              <w:t>er</w:t>
            </w:r>
            <w:r w:rsidR="00D60A9C" w:rsidRPr="00D60A9C">
              <w:rPr>
                <w:rFonts w:ascii="Times New Roman" w:hAnsi="Times New Roman" w:cs="Times New Roman"/>
                <w:b/>
                <w:sz w:val="16"/>
                <w:szCs w:val="16"/>
              </w:rPr>
              <w:t xml:space="preserve">.  </w:t>
            </w:r>
            <w:r w:rsidRPr="00790FC1">
              <w:rPr>
                <w:rFonts w:ascii="Times New Roman" w:hAnsi="Times New Roman" w:cs="Times New Roman"/>
                <w:b/>
                <w:color w:val="FF0000"/>
                <w:sz w:val="16"/>
                <w:szCs w:val="16"/>
              </w:rPr>
              <w:t xml:space="preserve">See G15.13 for </w:t>
            </w:r>
            <w:r w:rsidR="00764F1B" w:rsidRPr="00790FC1">
              <w:rPr>
                <w:rFonts w:ascii="Times New Roman" w:hAnsi="Times New Roman" w:cs="Times New Roman"/>
                <w:b/>
                <w:color w:val="FF0000"/>
                <w:sz w:val="16"/>
                <w:szCs w:val="16"/>
              </w:rPr>
              <w:t>tank dozer</w:t>
            </w:r>
            <w:r w:rsidRPr="00790FC1">
              <w:rPr>
                <w:rFonts w:ascii="Times New Roman" w:hAnsi="Times New Roman" w:cs="Times New Roman"/>
                <w:b/>
                <w:color w:val="FF0000"/>
                <w:sz w:val="16"/>
                <w:szCs w:val="16"/>
              </w:rPr>
              <w:t xml:space="preserve"> usage</w:t>
            </w:r>
            <w:r>
              <w:rPr>
                <w:rFonts w:ascii="Times New Roman" w:hAnsi="Times New Roman" w:cs="Times New Roman"/>
                <w:sz w:val="16"/>
                <w:szCs w:val="16"/>
              </w:rPr>
              <w:t>.</w:t>
            </w:r>
          </w:p>
          <w:p w:rsidR="006A4AB8" w:rsidRPr="008073E9" w:rsidRDefault="006A4AB8" w:rsidP="006A4AB8">
            <w:pPr>
              <w:rPr>
                <w:rFonts w:ascii="Times New Roman" w:hAnsi="Times New Roman" w:cs="Times New Roman"/>
                <w:sz w:val="18"/>
                <w:szCs w:val="18"/>
              </w:rPr>
            </w:pPr>
          </w:p>
        </w:tc>
        <w:tc>
          <w:tcPr>
            <w:tcW w:w="4536" w:type="dxa"/>
          </w:tcPr>
          <w:p w:rsidR="006D1CB2" w:rsidRDefault="006D1CB2" w:rsidP="006D1CB2">
            <w:pPr>
              <w:rPr>
                <w:rFonts w:ascii="Times New Roman" w:hAnsi="Times New Roman" w:cs="Times New Roman"/>
                <w:b/>
                <w:sz w:val="18"/>
                <w:szCs w:val="18"/>
              </w:rPr>
            </w:pPr>
            <w:r>
              <w:rPr>
                <w:rFonts w:ascii="Times New Roman" w:hAnsi="Times New Roman" w:cs="Times New Roman"/>
                <w:b/>
                <w:sz w:val="18"/>
                <w:szCs w:val="18"/>
              </w:rPr>
              <w:t>5.  POA-CWS-H5 Flame Tank "Flame Dragon"</w:t>
            </w:r>
          </w:p>
          <w:p w:rsidR="006D1CB2" w:rsidRDefault="006D1CB2" w:rsidP="006D1CB2">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71600" cy="685800"/>
                  <wp:effectExtent l="19050" t="0" r="0" b="0"/>
                  <wp:docPr id="3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srcRect/>
                          <a:stretch>
                            <a:fillRect/>
                          </a:stretch>
                        </pic:blipFill>
                        <pic:spPr bwMode="auto">
                          <a:xfrm>
                            <a:off x="0" y="0"/>
                            <a:ext cx="1375297" cy="687649"/>
                          </a:xfrm>
                          <a:prstGeom prst="rect">
                            <a:avLst/>
                          </a:prstGeom>
                          <a:noFill/>
                          <a:ln w="9525">
                            <a:noFill/>
                            <a:miter lim="800000"/>
                            <a:headEnd/>
                            <a:tailEnd/>
                          </a:ln>
                        </pic:spPr>
                      </pic:pic>
                    </a:graphicData>
                  </a:graphic>
                </wp:inline>
              </w:drawing>
            </w:r>
          </w:p>
          <w:p w:rsidR="006A4AB8" w:rsidRDefault="00136F04" w:rsidP="006A4AB8">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407130" w:rsidRPr="00C54084">
              <w:rPr>
                <w:rFonts w:ascii="Times New Roman" w:hAnsi="Times New Roman" w:cs="Times New Roman"/>
                <w:sz w:val="16"/>
                <w:szCs w:val="16"/>
              </w:rPr>
              <w:t xml:space="preserve"> </w:t>
            </w:r>
            <w:r w:rsidR="00407130">
              <w:rPr>
                <w:rFonts w:ascii="Times New Roman" w:hAnsi="Times New Roman" w:cs="Times New Roman"/>
                <w:sz w:val="16"/>
                <w:szCs w:val="16"/>
              </w:rPr>
              <w:t>The TCA may not traverse into or through the tank's "rear" VCA</w:t>
            </w:r>
          </w:p>
          <w:p w:rsidR="00407130" w:rsidRDefault="00136F04" w:rsidP="006A4AB8">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407130">
              <w:rPr>
                <w:rFonts w:ascii="Times New Roman" w:hAnsi="Times New Roman" w:cs="Times New Roman"/>
                <w:sz w:val="16"/>
                <w:szCs w:val="16"/>
              </w:rPr>
              <w:t xml:space="preserve"> Because the tank commander served as both principal FT operator and gunner, this AFV cannot fire both its MA and SA in the same Player Turn and cannot fire either while CE.</w:t>
            </w:r>
          </w:p>
          <w:p w:rsidR="00407130" w:rsidRDefault="00136F04" w:rsidP="006A4AB8">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407130">
              <w:rPr>
                <w:rFonts w:ascii="Times New Roman" w:hAnsi="Times New Roman" w:cs="Times New Roman"/>
                <w:sz w:val="16"/>
                <w:szCs w:val="16"/>
              </w:rPr>
              <w:t xml:space="preserve"> Beginning in 1952, the B# for the POA-CWS-H5 becomes "10"</w:t>
            </w:r>
          </w:p>
          <w:p w:rsidR="00407130" w:rsidRDefault="00D60A9C" w:rsidP="00407130">
            <w:pPr>
              <w:rPr>
                <w:rFonts w:ascii="Times New Roman" w:hAnsi="Times New Roman" w:cs="Times New Roman"/>
                <w:sz w:val="16"/>
                <w:szCs w:val="16"/>
              </w:rPr>
            </w:pPr>
            <w:r w:rsidRPr="00D60A9C">
              <w:rPr>
                <w:rFonts w:ascii="Times New Roman" w:hAnsi="Times New Roman" w:cs="Times New Roman"/>
                <w:b/>
                <w:sz w:val="16"/>
                <w:szCs w:val="16"/>
              </w:rPr>
              <w:t xml:space="preserve">C.  </w:t>
            </w:r>
            <w:r w:rsidR="00407130">
              <w:rPr>
                <w:rFonts w:ascii="Times New Roman" w:hAnsi="Times New Roman" w:cs="Times New Roman"/>
                <w:sz w:val="16"/>
                <w:szCs w:val="16"/>
              </w:rPr>
              <w:t xml:space="preserve">105mm Canister has 24 </w:t>
            </w:r>
            <w:r w:rsidR="00BB49CC">
              <w:rPr>
                <w:rFonts w:ascii="Times New Roman" w:hAnsi="Times New Roman" w:cs="Times New Roman"/>
                <w:sz w:val="16"/>
                <w:szCs w:val="16"/>
              </w:rPr>
              <w:t>FP</w:t>
            </w:r>
            <w:r w:rsidRPr="00D60A9C">
              <w:rPr>
                <w:rFonts w:ascii="Times New Roman" w:hAnsi="Times New Roman" w:cs="Times New Roman"/>
                <w:b/>
                <w:sz w:val="16"/>
                <w:szCs w:val="16"/>
              </w:rPr>
              <w:t xml:space="preserve">.  </w:t>
            </w:r>
            <w:r w:rsidR="00407130">
              <w:rPr>
                <w:rFonts w:ascii="Times New Roman" w:hAnsi="Times New Roman" w:cs="Times New Roman"/>
                <w:sz w:val="16"/>
                <w:szCs w:val="16"/>
              </w:rPr>
              <w:t>See C.8.4</w:t>
            </w:r>
            <w:r w:rsidR="00136F04">
              <w:rPr>
                <w:rFonts w:ascii="Times New Roman" w:hAnsi="Times New Roman" w:cs="Times New Roman"/>
                <w:sz w:val="16"/>
                <w:szCs w:val="16"/>
              </w:rPr>
              <w:t>.</w:t>
            </w:r>
          </w:p>
          <w:p w:rsidR="00407130" w:rsidRPr="00BC028F" w:rsidRDefault="00D60A9C" w:rsidP="00407130">
            <w:pPr>
              <w:rPr>
                <w:rFonts w:ascii="Times New Roman" w:hAnsi="Times New Roman" w:cs="Times New Roman"/>
                <w:sz w:val="16"/>
                <w:szCs w:val="16"/>
              </w:rPr>
            </w:pPr>
            <w:r w:rsidRPr="00D60A9C">
              <w:rPr>
                <w:rFonts w:ascii="Times New Roman" w:hAnsi="Times New Roman" w:cs="Times New Roman"/>
                <w:b/>
                <w:sz w:val="16"/>
                <w:szCs w:val="16"/>
              </w:rPr>
              <w:t xml:space="preserve">M.  </w:t>
            </w:r>
            <w:r w:rsidR="00407130">
              <w:rPr>
                <w:rFonts w:ascii="Times New Roman" w:hAnsi="Times New Roman" w:cs="Times New Roman"/>
                <w:sz w:val="16"/>
                <w:szCs w:val="16"/>
              </w:rPr>
              <w:t>Used by USMC in KW scenarios</w:t>
            </w:r>
            <w:r w:rsidR="00136F04">
              <w:rPr>
                <w:rFonts w:ascii="Times New Roman" w:hAnsi="Times New Roman" w:cs="Times New Roman"/>
                <w:sz w:val="16"/>
                <w:szCs w:val="16"/>
              </w:rPr>
              <w:t>.</w:t>
            </w:r>
          </w:p>
        </w:tc>
        <w:tc>
          <w:tcPr>
            <w:tcW w:w="4536" w:type="dxa"/>
          </w:tcPr>
          <w:p w:rsidR="00407130" w:rsidRDefault="00697609" w:rsidP="00407130">
            <w:pPr>
              <w:rPr>
                <w:rFonts w:ascii="Times New Roman" w:hAnsi="Times New Roman" w:cs="Times New Roman"/>
                <w:b/>
                <w:sz w:val="18"/>
                <w:szCs w:val="18"/>
              </w:rPr>
            </w:pPr>
            <w:r>
              <w:rPr>
                <w:rFonts w:ascii="Times New Roman" w:hAnsi="Times New Roman" w:cs="Times New Roman"/>
                <w:b/>
                <w:sz w:val="18"/>
                <w:szCs w:val="18"/>
              </w:rPr>
              <w:t>6</w:t>
            </w:r>
            <w:r w:rsidR="00407130">
              <w:rPr>
                <w:rFonts w:ascii="Times New Roman" w:hAnsi="Times New Roman" w:cs="Times New Roman"/>
                <w:b/>
                <w:sz w:val="18"/>
                <w:szCs w:val="18"/>
              </w:rPr>
              <w:t>.  M32A1B3 Tank Recovery Vehicle (TRV)</w:t>
            </w:r>
          </w:p>
          <w:p w:rsidR="00407130" w:rsidRDefault="00407130" w:rsidP="00407130">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29489" cy="647700"/>
                  <wp:effectExtent l="19050" t="0" r="4011" b="0"/>
                  <wp:docPr id="3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cstate="print"/>
                          <a:srcRect/>
                          <a:stretch>
                            <a:fillRect/>
                          </a:stretch>
                        </pic:blipFill>
                        <pic:spPr bwMode="auto">
                          <a:xfrm>
                            <a:off x="0" y="0"/>
                            <a:ext cx="1329489" cy="647700"/>
                          </a:xfrm>
                          <a:prstGeom prst="rect">
                            <a:avLst/>
                          </a:prstGeom>
                          <a:noFill/>
                          <a:ln w="9525">
                            <a:noFill/>
                            <a:miter lim="800000"/>
                            <a:headEnd/>
                            <a:tailEnd/>
                          </a:ln>
                        </pic:spPr>
                      </pic:pic>
                    </a:graphicData>
                  </a:graphic>
                </wp:inline>
              </w:drawing>
            </w:r>
          </w:p>
          <w:p w:rsidR="00920F46" w:rsidRDefault="00136F04" w:rsidP="006A4AB8">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920F46">
              <w:rPr>
                <w:rFonts w:ascii="Times New Roman" w:hAnsi="Times New Roman" w:cs="Times New Roman"/>
                <w:sz w:val="16"/>
                <w:szCs w:val="16"/>
              </w:rPr>
              <w:t xml:space="preserve"> The M32A1B3's front turret AF is 4 as signified by double ringed circle incasing front AF</w:t>
            </w:r>
            <w:r>
              <w:rPr>
                <w:rFonts w:ascii="Times New Roman" w:hAnsi="Times New Roman" w:cs="Times New Roman"/>
                <w:sz w:val="16"/>
                <w:szCs w:val="16"/>
              </w:rPr>
              <w:t>.</w:t>
            </w:r>
          </w:p>
          <w:p w:rsidR="006A4AB8" w:rsidRPr="00407130" w:rsidRDefault="00136F04" w:rsidP="006A4AB8">
            <w:pPr>
              <w:rPr>
                <w:rFonts w:ascii="Times New Roman" w:hAnsi="Times New Roman" w:cs="Times New Roman"/>
                <w:b/>
                <w:color w:val="FF0000"/>
                <w:sz w:val="16"/>
                <w:szCs w:val="16"/>
              </w:rPr>
            </w:pPr>
            <w:r w:rsidRPr="00136F04">
              <w:rPr>
                <w:rFonts w:ascii="Times New Roman" w:hAnsi="Times New Roman" w:cs="Times New Roman"/>
                <w:b/>
                <w:sz w:val="16"/>
                <w:szCs w:val="16"/>
              </w:rPr>
              <w:t xml:space="preserve">† </w:t>
            </w:r>
            <w:r w:rsidR="00920F46">
              <w:rPr>
                <w:rFonts w:ascii="Times New Roman" w:hAnsi="Times New Roman" w:cs="Times New Roman"/>
                <w:sz w:val="16"/>
                <w:szCs w:val="16"/>
              </w:rPr>
              <w:t xml:space="preserve"> The inherent crew of the M32A1B3 has the option of (un)loading more quickly per D6.4-</w:t>
            </w:r>
            <w:r w:rsidR="00920F46" w:rsidRPr="00920F46">
              <w:rPr>
                <w:rFonts w:ascii="Times New Roman" w:hAnsi="Times New Roman" w:cs="Times New Roman"/>
                <w:i/>
                <w:sz w:val="16"/>
                <w:szCs w:val="16"/>
              </w:rPr>
              <w:t>5 [EXC: the cost to unload is 1/2 of the vehicles MP allotment and 2 MF for the crew]</w:t>
            </w:r>
            <w:r w:rsidR="00920F46">
              <w:rPr>
                <w:rFonts w:ascii="Times New Roman" w:hAnsi="Times New Roman" w:cs="Times New Roman"/>
                <w:sz w:val="16"/>
                <w:szCs w:val="16"/>
              </w:rPr>
              <w:t xml:space="preserve"> but may not destroy the vehicle (D5.411) if it does so--as signified by "(un)load: 2MF on the counter.</w:t>
            </w:r>
          </w:p>
        </w:tc>
      </w:tr>
      <w:tr w:rsidR="00920F46" w:rsidRPr="008073E9" w:rsidTr="00916D0C">
        <w:trPr>
          <w:trHeight w:val="2465"/>
        </w:trPr>
        <w:tc>
          <w:tcPr>
            <w:tcW w:w="4536" w:type="dxa"/>
          </w:tcPr>
          <w:p w:rsidR="00920F46" w:rsidRDefault="00920F46" w:rsidP="006A4AB8">
            <w:pPr>
              <w:rPr>
                <w:rFonts w:ascii="Times New Roman" w:hAnsi="Times New Roman" w:cs="Times New Roman"/>
                <w:b/>
                <w:sz w:val="18"/>
                <w:szCs w:val="18"/>
              </w:rPr>
            </w:pPr>
            <w:r>
              <w:rPr>
                <w:rFonts w:ascii="Times New Roman" w:hAnsi="Times New Roman" w:cs="Times New Roman"/>
                <w:b/>
                <w:sz w:val="18"/>
                <w:szCs w:val="18"/>
              </w:rPr>
              <w:t>5.  M32A1B3 Tank Recovery Vehicle (TRV)</w:t>
            </w:r>
          </w:p>
          <w:p w:rsidR="00920F46" w:rsidRPr="00920F46" w:rsidRDefault="00136F04" w:rsidP="006A4AB8">
            <w:pPr>
              <w:rPr>
                <w:rFonts w:ascii="Times New Roman" w:hAnsi="Times New Roman" w:cs="Times New Roman"/>
                <w:sz w:val="14"/>
                <w:szCs w:val="14"/>
              </w:rPr>
            </w:pPr>
            <w:r w:rsidRPr="00136F04">
              <w:rPr>
                <w:rFonts w:ascii="Times New Roman" w:hAnsi="Times New Roman" w:cs="Times New Roman"/>
                <w:b/>
                <w:sz w:val="14"/>
                <w:szCs w:val="14"/>
              </w:rPr>
              <w:t xml:space="preserve">† </w:t>
            </w:r>
            <w:r w:rsidR="00920F46" w:rsidRPr="00920F46">
              <w:rPr>
                <w:rFonts w:ascii="Times New Roman" w:hAnsi="Times New Roman" w:cs="Times New Roman"/>
                <w:sz w:val="14"/>
                <w:szCs w:val="14"/>
              </w:rPr>
              <w:t xml:space="preserve"> The M32A1B3 may assist (D8.3) another vehicles Bog Removal attempt regardless of vehicles weight and from an ADJACENT Location; if assisting from same Location, it provides an additional -1 drm to colored die.</w:t>
            </w:r>
          </w:p>
          <w:p w:rsidR="00920F46" w:rsidRPr="00920F46" w:rsidRDefault="00136F04" w:rsidP="006A4AB8">
            <w:pPr>
              <w:rPr>
                <w:rFonts w:ascii="Times New Roman" w:hAnsi="Times New Roman" w:cs="Times New Roman"/>
                <w:sz w:val="14"/>
                <w:szCs w:val="14"/>
              </w:rPr>
            </w:pPr>
            <w:r w:rsidRPr="00136F04">
              <w:rPr>
                <w:rFonts w:ascii="Times New Roman" w:hAnsi="Times New Roman" w:cs="Times New Roman"/>
                <w:b/>
                <w:sz w:val="14"/>
                <w:szCs w:val="14"/>
              </w:rPr>
              <w:t xml:space="preserve">† </w:t>
            </w:r>
            <w:r w:rsidR="00920F46" w:rsidRPr="00920F46">
              <w:rPr>
                <w:rFonts w:ascii="Times New Roman" w:hAnsi="Times New Roman" w:cs="Times New Roman"/>
                <w:sz w:val="14"/>
                <w:szCs w:val="14"/>
              </w:rPr>
              <w:t xml:space="preserve"> The M32A1B3 pays 2 extra MP per hex entered when towing a vehicle/wreck, and the D2.14 penalties for entering a hex containing a vehicle/wreck (B6.43; B13.41) are doubled, but the towed vehicle/wreck itself does not invoke this </w:t>
            </w:r>
            <w:r w:rsidR="005914EC" w:rsidRPr="00920F46">
              <w:rPr>
                <w:rFonts w:ascii="Times New Roman" w:hAnsi="Times New Roman" w:cs="Times New Roman"/>
                <w:sz w:val="14"/>
                <w:szCs w:val="14"/>
              </w:rPr>
              <w:t>penalt</w:t>
            </w:r>
            <w:r w:rsidR="005914EC" w:rsidRPr="00D60A9C">
              <w:rPr>
                <w:rFonts w:ascii="Times New Roman" w:hAnsi="Times New Roman" w:cs="Times New Roman"/>
                <w:b/>
                <w:sz w:val="14"/>
                <w:szCs w:val="14"/>
              </w:rPr>
              <w:t>y</w:t>
            </w:r>
            <w:r w:rsidR="00D60A9C" w:rsidRPr="00D60A9C">
              <w:rPr>
                <w:rFonts w:ascii="Times New Roman" w:hAnsi="Times New Roman" w:cs="Times New Roman"/>
                <w:b/>
                <w:sz w:val="14"/>
                <w:szCs w:val="14"/>
              </w:rPr>
              <w:t xml:space="preserve">.  </w:t>
            </w:r>
            <w:r w:rsidR="00920F46" w:rsidRPr="00920F46">
              <w:rPr>
                <w:rFonts w:ascii="Times New Roman" w:hAnsi="Times New Roman" w:cs="Times New Roman"/>
                <w:sz w:val="14"/>
                <w:szCs w:val="14"/>
              </w:rPr>
              <w:t xml:space="preserve">There is an additional +2 Bog DRM when towing a vehicle/wreck, but </w:t>
            </w:r>
            <w:r w:rsidR="005914EC" w:rsidRPr="00920F46">
              <w:rPr>
                <w:rFonts w:ascii="Times New Roman" w:hAnsi="Times New Roman" w:cs="Times New Roman"/>
                <w:sz w:val="14"/>
                <w:szCs w:val="14"/>
              </w:rPr>
              <w:t>the</w:t>
            </w:r>
            <w:r w:rsidR="00920F46" w:rsidRPr="00920F46">
              <w:rPr>
                <w:rFonts w:ascii="Times New Roman" w:hAnsi="Times New Roman" w:cs="Times New Roman"/>
                <w:sz w:val="14"/>
                <w:szCs w:val="14"/>
              </w:rPr>
              <w:t xml:space="preserve"> towed vehicle never Bogs.</w:t>
            </w:r>
          </w:p>
          <w:p w:rsidR="00920F46" w:rsidRPr="00920F46" w:rsidRDefault="00136F04" w:rsidP="006A4AB8">
            <w:pPr>
              <w:rPr>
                <w:rFonts w:ascii="Times New Roman" w:hAnsi="Times New Roman" w:cs="Times New Roman"/>
                <w:b/>
                <w:color w:val="FF0000"/>
                <w:sz w:val="14"/>
                <w:szCs w:val="14"/>
              </w:rPr>
            </w:pPr>
            <w:r w:rsidRPr="00136F04">
              <w:rPr>
                <w:rFonts w:ascii="Times New Roman" w:hAnsi="Times New Roman" w:cs="Times New Roman"/>
                <w:b/>
                <w:color w:val="FF0000"/>
                <w:sz w:val="14"/>
                <w:szCs w:val="14"/>
              </w:rPr>
              <w:t xml:space="preserve">† </w:t>
            </w:r>
            <w:r w:rsidR="00920F46" w:rsidRPr="00920F46">
              <w:rPr>
                <w:rFonts w:ascii="Times New Roman" w:hAnsi="Times New Roman" w:cs="Times New Roman"/>
                <w:b/>
                <w:color w:val="FF0000"/>
                <w:sz w:val="14"/>
                <w:szCs w:val="14"/>
              </w:rPr>
              <w:t xml:space="preserve"> See page H193 for further information.</w:t>
            </w:r>
          </w:p>
          <w:p w:rsidR="00920F46" w:rsidRPr="00920F46" w:rsidRDefault="00920F46" w:rsidP="006A4AB8">
            <w:pPr>
              <w:rPr>
                <w:rFonts w:ascii="Times New Roman" w:hAnsi="Times New Roman" w:cs="Times New Roman"/>
                <w:sz w:val="14"/>
                <w:szCs w:val="14"/>
              </w:rPr>
            </w:pPr>
            <w:r w:rsidRPr="00136F04">
              <w:rPr>
                <w:rFonts w:ascii="Times New Roman" w:hAnsi="Times New Roman" w:cs="Times New Roman"/>
                <w:b/>
                <w:sz w:val="14"/>
                <w:szCs w:val="14"/>
              </w:rPr>
              <w:t>K.</w:t>
            </w:r>
            <w:r w:rsidRPr="00920F46">
              <w:rPr>
                <w:rFonts w:ascii="Times New Roman" w:hAnsi="Times New Roman" w:cs="Times New Roman"/>
                <w:sz w:val="14"/>
                <w:szCs w:val="14"/>
              </w:rPr>
              <w:t xml:space="preserve"> Used by ROK Army forces in KW scenarios</w:t>
            </w:r>
            <w:r w:rsidR="00136F04">
              <w:rPr>
                <w:rFonts w:ascii="Times New Roman" w:hAnsi="Times New Roman" w:cs="Times New Roman"/>
                <w:sz w:val="14"/>
                <w:szCs w:val="14"/>
              </w:rPr>
              <w:t>.</w:t>
            </w:r>
          </w:p>
          <w:p w:rsidR="00920F46" w:rsidRPr="00920F46" w:rsidRDefault="00D60A9C" w:rsidP="006A4AB8">
            <w:pPr>
              <w:rPr>
                <w:rFonts w:ascii="Times New Roman" w:hAnsi="Times New Roman" w:cs="Times New Roman"/>
                <w:sz w:val="14"/>
                <w:szCs w:val="14"/>
              </w:rPr>
            </w:pPr>
            <w:r w:rsidRPr="00D60A9C">
              <w:rPr>
                <w:rFonts w:ascii="Times New Roman" w:hAnsi="Times New Roman" w:cs="Times New Roman"/>
                <w:b/>
                <w:sz w:val="14"/>
                <w:szCs w:val="14"/>
              </w:rPr>
              <w:t xml:space="preserve">M.  </w:t>
            </w:r>
            <w:r w:rsidR="00920F46" w:rsidRPr="00920F46">
              <w:rPr>
                <w:rFonts w:ascii="Times New Roman" w:hAnsi="Times New Roman" w:cs="Times New Roman"/>
                <w:sz w:val="14"/>
                <w:szCs w:val="14"/>
              </w:rPr>
              <w:t>Used by USMC in KW scenarios</w:t>
            </w:r>
            <w:r w:rsidR="00136F04">
              <w:rPr>
                <w:rFonts w:ascii="Times New Roman" w:hAnsi="Times New Roman" w:cs="Times New Roman"/>
                <w:sz w:val="14"/>
                <w:szCs w:val="14"/>
              </w:rPr>
              <w:t>.</w:t>
            </w:r>
          </w:p>
          <w:p w:rsidR="00920F46" w:rsidRPr="00C54084" w:rsidRDefault="00D60A9C" w:rsidP="006A4AB8">
            <w:pPr>
              <w:rPr>
                <w:rFonts w:ascii="Times New Roman" w:hAnsi="Times New Roman" w:cs="Times New Roman"/>
                <w:sz w:val="16"/>
                <w:szCs w:val="16"/>
              </w:rPr>
            </w:pPr>
            <w:r w:rsidRPr="00D60A9C">
              <w:rPr>
                <w:rFonts w:ascii="Times New Roman" w:hAnsi="Times New Roman" w:cs="Times New Roman"/>
                <w:b/>
                <w:sz w:val="14"/>
                <w:szCs w:val="14"/>
              </w:rPr>
              <w:t xml:space="preserve">P.  </w:t>
            </w:r>
            <w:r w:rsidR="00920F46" w:rsidRPr="00920F46">
              <w:rPr>
                <w:rFonts w:ascii="Times New Roman" w:hAnsi="Times New Roman" w:cs="Times New Roman"/>
                <w:sz w:val="14"/>
                <w:szCs w:val="14"/>
              </w:rPr>
              <w:t xml:space="preserve">Used by the Korean Marine Corps in KW scenarios </w:t>
            </w:r>
            <w:r w:rsidR="00920F46" w:rsidRPr="00920F46">
              <w:rPr>
                <w:rFonts w:ascii="Times New Roman" w:hAnsi="Times New Roman" w:cs="Times New Roman"/>
                <w:i/>
                <w:sz w:val="14"/>
                <w:szCs w:val="14"/>
              </w:rPr>
              <w:t>[EXC: use the US colored counter to represent this vehicle when used by ROKA, KMC, or Canadian units].</w:t>
            </w:r>
          </w:p>
        </w:tc>
        <w:tc>
          <w:tcPr>
            <w:tcW w:w="4536" w:type="dxa"/>
          </w:tcPr>
          <w:p w:rsidR="00920F46" w:rsidRDefault="00697609" w:rsidP="00F003E3">
            <w:pPr>
              <w:rPr>
                <w:rFonts w:ascii="Times New Roman" w:hAnsi="Times New Roman" w:cs="Times New Roman"/>
                <w:b/>
                <w:sz w:val="18"/>
                <w:szCs w:val="18"/>
              </w:rPr>
            </w:pPr>
            <w:r>
              <w:rPr>
                <w:rFonts w:ascii="Times New Roman" w:hAnsi="Times New Roman" w:cs="Times New Roman"/>
                <w:b/>
                <w:sz w:val="18"/>
                <w:szCs w:val="18"/>
              </w:rPr>
              <w:t>7</w:t>
            </w:r>
            <w:r w:rsidR="00920F46">
              <w:rPr>
                <w:rFonts w:ascii="Times New Roman" w:hAnsi="Times New Roman" w:cs="Times New Roman"/>
                <w:b/>
                <w:sz w:val="18"/>
                <w:szCs w:val="18"/>
              </w:rPr>
              <w:t>.  M26A1 Medium Tank "Pershing"</w:t>
            </w:r>
          </w:p>
          <w:p w:rsidR="00920F46" w:rsidRDefault="00920F46" w:rsidP="00920F46">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261110" cy="653909"/>
                  <wp:effectExtent l="19050" t="0" r="0" b="0"/>
                  <wp:docPr id="10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 cstate="print"/>
                          <a:srcRect/>
                          <a:stretch>
                            <a:fillRect/>
                          </a:stretch>
                        </pic:blipFill>
                        <pic:spPr bwMode="auto">
                          <a:xfrm>
                            <a:off x="0" y="0"/>
                            <a:ext cx="1261110" cy="653909"/>
                          </a:xfrm>
                          <a:prstGeom prst="rect">
                            <a:avLst/>
                          </a:prstGeom>
                          <a:noFill/>
                          <a:ln w="9525">
                            <a:noFill/>
                            <a:miter lim="800000"/>
                            <a:headEnd/>
                            <a:tailEnd/>
                          </a:ln>
                        </pic:spPr>
                      </pic:pic>
                    </a:graphicData>
                  </a:graphic>
                </wp:inline>
              </w:drawing>
            </w:r>
          </w:p>
          <w:p w:rsidR="00920F46" w:rsidRDefault="00D60A9C" w:rsidP="00920F46">
            <w:pPr>
              <w:rPr>
                <w:rFonts w:ascii="Times New Roman" w:hAnsi="Times New Roman" w:cs="Times New Roman"/>
                <w:sz w:val="16"/>
                <w:szCs w:val="16"/>
              </w:rPr>
            </w:pPr>
            <w:r w:rsidRPr="00D60A9C">
              <w:rPr>
                <w:rFonts w:ascii="Times New Roman" w:hAnsi="Times New Roman" w:cs="Times New Roman"/>
                <w:b/>
                <w:sz w:val="16"/>
                <w:szCs w:val="16"/>
              </w:rPr>
              <w:t xml:space="preserve">B.   </w:t>
            </w:r>
            <w:r w:rsidR="00920F46">
              <w:rPr>
                <w:rFonts w:ascii="Times New Roman" w:hAnsi="Times New Roman" w:cs="Times New Roman"/>
                <w:sz w:val="16"/>
                <w:szCs w:val="16"/>
              </w:rPr>
              <w:t>APCR fired by this vehicle is not subject to C8.9 Depletion.</w:t>
            </w:r>
          </w:p>
          <w:p w:rsidR="00920F46" w:rsidRDefault="00D60A9C" w:rsidP="00920F46">
            <w:pPr>
              <w:rPr>
                <w:rFonts w:ascii="Times New Roman" w:hAnsi="Times New Roman" w:cs="Times New Roman"/>
                <w:sz w:val="16"/>
                <w:szCs w:val="16"/>
              </w:rPr>
            </w:pPr>
            <w:r w:rsidRPr="00D60A9C">
              <w:rPr>
                <w:rFonts w:ascii="Times New Roman" w:hAnsi="Times New Roman" w:cs="Times New Roman"/>
                <w:b/>
                <w:sz w:val="16"/>
                <w:szCs w:val="16"/>
              </w:rPr>
              <w:t xml:space="preserve">J.  </w:t>
            </w:r>
            <w:r w:rsidR="00920F46">
              <w:rPr>
                <w:rFonts w:ascii="Times New Roman" w:hAnsi="Times New Roman" w:cs="Times New Roman"/>
                <w:sz w:val="16"/>
                <w:szCs w:val="16"/>
              </w:rPr>
              <w:t>WP6 becomes available in March 1951</w:t>
            </w:r>
            <w:r w:rsidR="00136F04">
              <w:rPr>
                <w:rFonts w:ascii="Times New Roman" w:hAnsi="Times New Roman" w:cs="Times New Roman"/>
                <w:sz w:val="16"/>
                <w:szCs w:val="16"/>
              </w:rPr>
              <w:t>.</w:t>
            </w:r>
          </w:p>
          <w:p w:rsidR="00920F46" w:rsidRPr="008073E9" w:rsidRDefault="00D60A9C" w:rsidP="00920F46">
            <w:pPr>
              <w:rPr>
                <w:rFonts w:ascii="Times New Roman" w:hAnsi="Times New Roman" w:cs="Times New Roman"/>
                <w:sz w:val="18"/>
                <w:szCs w:val="18"/>
              </w:rPr>
            </w:pPr>
            <w:r w:rsidRPr="00D60A9C">
              <w:rPr>
                <w:rFonts w:ascii="Times New Roman" w:hAnsi="Times New Roman" w:cs="Times New Roman"/>
                <w:b/>
                <w:sz w:val="16"/>
                <w:szCs w:val="16"/>
              </w:rPr>
              <w:t xml:space="preserve">M.  </w:t>
            </w:r>
            <w:r w:rsidR="00920F46">
              <w:rPr>
                <w:rFonts w:ascii="Times New Roman" w:hAnsi="Times New Roman" w:cs="Times New Roman"/>
                <w:sz w:val="16"/>
                <w:szCs w:val="16"/>
              </w:rPr>
              <w:t>Used by USMC in KW scenarios</w:t>
            </w:r>
            <w:r w:rsidR="00136F04">
              <w:rPr>
                <w:rFonts w:ascii="Times New Roman" w:hAnsi="Times New Roman" w:cs="Times New Roman"/>
                <w:sz w:val="16"/>
                <w:szCs w:val="16"/>
              </w:rPr>
              <w:t>.</w:t>
            </w:r>
          </w:p>
        </w:tc>
        <w:tc>
          <w:tcPr>
            <w:tcW w:w="4536" w:type="dxa"/>
          </w:tcPr>
          <w:p w:rsidR="00920F46" w:rsidRDefault="00920F46" w:rsidP="00920F46">
            <w:pPr>
              <w:rPr>
                <w:rFonts w:ascii="Times New Roman" w:hAnsi="Times New Roman" w:cs="Times New Roman"/>
                <w:b/>
                <w:sz w:val="18"/>
                <w:szCs w:val="18"/>
              </w:rPr>
            </w:pPr>
            <w:r>
              <w:rPr>
                <w:rFonts w:ascii="Times New Roman" w:hAnsi="Times New Roman" w:cs="Times New Roman"/>
                <w:b/>
                <w:sz w:val="18"/>
                <w:szCs w:val="18"/>
              </w:rPr>
              <w:t>8.  M45 Medium Tank</w:t>
            </w:r>
          </w:p>
          <w:p w:rsidR="00697609" w:rsidRDefault="00697609" w:rsidP="00920F46">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95400" cy="671689"/>
                  <wp:effectExtent l="19050" t="0" r="0" b="0"/>
                  <wp:docPr id="10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cstate="print"/>
                          <a:srcRect/>
                          <a:stretch>
                            <a:fillRect/>
                          </a:stretch>
                        </pic:blipFill>
                        <pic:spPr bwMode="auto">
                          <a:xfrm>
                            <a:off x="0" y="0"/>
                            <a:ext cx="1295400" cy="671689"/>
                          </a:xfrm>
                          <a:prstGeom prst="rect">
                            <a:avLst/>
                          </a:prstGeom>
                          <a:noFill/>
                          <a:ln w="9525">
                            <a:noFill/>
                            <a:miter lim="800000"/>
                            <a:headEnd/>
                            <a:tailEnd/>
                          </a:ln>
                        </pic:spPr>
                      </pic:pic>
                    </a:graphicData>
                  </a:graphic>
                </wp:inline>
              </w:drawing>
            </w:r>
          </w:p>
          <w:p w:rsidR="00920F46" w:rsidRPr="00C54084" w:rsidRDefault="00920F46" w:rsidP="006A4AB8">
            <w:pPr>
              <w:rPr>
                <w:rFonts w:ascii="Times New Roman" w:hAnsi="Times New Roman" w:cs="Times New Roman"/>
                <w:b/>
                <w:sz w:val="16"/>
                <w:szCs w:val="16"/>
              </w:rPr>
            </w:pPr>
          </w:p>
        </w:tc>
      </w:tr>
      <w:tr w:rsidR="00920F46" w:rsidRPr="008073E9" w:rsidTr="004D1529">
        <w:trPr>
          <w:trHeight w:val="2736"/>
        </w:trPr>
        <w:tc>
          <w:tcPr>
            <w:tcW w:w="4536" w:type="dxa"/>
          </w:tcPr>
          <w:p w:rsidR="00697609" w:rsidRDefault="00697609" w:rsidP="00697609">
            <w:pPr>
              <w:rPr>
                <w:rFonts w:ascii="Times New Roman" w:hAnsi="Times New Roman" w:cs="Times New Roman"/>
                <w:b/>
                <w:sz w:val="18"/>
                <w:szCs w:val="18"/>
              </w:rPr>
            </w:pPr>
            <w:r>
              <w:rPr>
                <w:rFonts w:ascii="Times New Roman" w:hAnsi="Times New Roman" w:cs="Times New Roman"/>
                <w:b/>
                <w:sz w:val="18"/>
                <w:szCs w:val="18"/>
              </w:rPr>
              <w:lastRenderedPageBreak/>
              <w:t>9.  M46 Medium Tank "Patton"</w:t>
            </w:r>
          </w:p>
          <w:p w:rsidR="00697609" w:rsidRDefault="00697609" w:rsidP="00697609">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14450" cy="692560"/>
                  <wp:effectExtent l="19050" t="0" r="0" b="0"/>
                  <wp:docPr id="11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cstate="print"/>
                          <a:srcRect/>
                          <a:stretch>
                            <a:fillRect/>
                          </a:stretch>
                        </pic:blipFill>
                        <pic:spPr bwMode="auto">
                          <a:xfrm>
                            <a:off x="0" y="0"/>
                            <a:ext cx="1317993" cy="694427"/>
                          </a:xfrm>
                          <a:prstGeom prst="rect">
                            <a:avLst/>
                          </a:prstGeom>
                          <a:noFill/>
                          <a:ln w="9525">
                            <a:noFill/>
                            <a:miter lim="800000"/>
                            <a:headEnd/>
                            <a:tailEnd/>
                          </a:ln>
                        </pic:spPr>
                      </pic:pic>
                    </a:graphicData>
                  </a:graphic>
                </wp:inline>
              </w:drawing>
            </w:r>
          </w:p>
          <w:p w:rsidR="00697609" w:rsidRDefault="00D60A9C" w:rsidP="00697609">
            <w:pPr>
              <w:rPr>
                <w:rFonts w:ascii="Times New Roman" w:hAnsi="Times New Roman" w:cs="Times New Roman"/>
                <w:sz w:val="16"/>
                <w:szCs w:val="16"/>
              </w:rPr>
            </w:pPr>
            <w:r w:rsidRPr="00D60A9C">
              <w:rPr>
                <w:rFonts w:ascii="Times New Roman" w:hAnsi="Times New Roman" w:cs="Times New Roman"/>
                <w:b/>
                <w:sz w:val="16"/>
                <w:szCs w:val="16"/>
              </w:rPr>
              <w:t xml:space="preserve">B.   </w:t>
            </w:r>
            <w:r w:rsidR="00697609">
              <w:rPr>
                <w:rFonts w:ascii="Times New Roman" w:hAnsi="Times New Roman" w:cs="Times New Roman"/>
                <w:sz w:val="16"/>
                <w:szCs w:val="16"/>
              </w:rPr>
              <w:t>APCR fired by this vehicle is not subject to C8.9 Depletion.</w:t>
            </w:r>
          </w:p>
          <w:p w:rsidR="00697609" w:rsidRDefault="00D60A9C" w:rsidP="00697609">
            <w:pPr>
              <w:rPr>
                <w:rFonts w:ascii="Times New Roman" w:hAnsi="Times New Roman" w:cs="Times New Roman"/>
                <w:sz w:val="16"/>
                <w:szCs w:val="16"/>
              </w:rPr>
            </w:pPr>
            <w:r w:rsidRPr="00D60A9C">
              <w:rPr>
                <w:rFonts w:ascii="Times New Roman" w:hAnsi="Times New Roman" w:cs="Times New Roman"/>
                <w:b/>
                <w:sz w:val="16"/>
                <w:szCs w:val="16"/>
              </w:rPr>
              <w:t xml:space="preserve">J.  </w:t>
            </w:r>
            <w:r w:rsidR="00697609">
              <w:rPr>
                <w:rFonts w:ascii="Times New Roman" w:hAnsi="Times New Roman" w:cs="Times New Roman"/>
                <w:sz w:val="16"/>
                <w:szCs w:val="16"/>
              </w:rPr>
              <w:t>WP6 becomes available in March 1951</w:t>
            </w:r>
            <w:r w:rsidR="00136F04">
              <w:rPr>
                <w:rFonts w:ascii="Times New Roman" w:hAnsi="Times New Roman" w:cs="Times New Roman"/>
                <w:sz w:val="16"/>
                <w:szCs w:val="16"/>
              </w:rPr>
              <w:t>.</w:t>
            </w:r>
          </w:p>
          <w:p w:rsidR="00697609" w:rsidRDefault="00D60A9C" w:rsidP="00697609">
            <w:pPr>
              <w:rPr>
                <w:rFonts w:ascii="Times New Roman" w:hAnsi="Times New Roman" w:cs="Times New Roman"/>
                <w:sz w:val="16"/>
                <w:szCs w:val="16"/>
              </w:rPr>
            </w:pPr>
            <w:r w:rsidRPr="00D60A9C">
              <w:rPr>
                <w:rFonts w:ascii="Times New Roman" w:hAnsi="Times New Roman" w:cs="Times New Roman"/>
                <w:b/>
                <w:sz w:val="16"/>
                <w:szCs w:val="16"/>
              </w:rPr>
              <w:t xml:space="preserve">M.  </w:t>
            </w:r>
            <w:r w:rsidR="00697609">
              <w:rPr>
                <w:rFonts w:ascii="Times New Roman" w:hAnsi="Times New Roman" w:cs="Times New Roman"/>
                <w:sz w:val="16"/>
                <w:szCs w:val="16"/>
              </w:rPr>
              <w:t>Used by USMC in KW scenarios</w:t>
            </w:r>
            <w:r w:rsidR="00136F04">
              <w:rPr>
                <w:rFonts w:ascii="Times New Roman" w:hAnsi="Times New Roman" w:cs="Times New Roman"/>
                <w:sz w:val="16"/>
                <w:szCs w:val="16"/>
              </w:rPr>
              <w:t>.</w:t>
            </w:r>
          </w:p>
          <w:p w:rsidR="00697609" w:rsidRDefault="00697609" w:rsidP="00697609">
            <w:pPr>
              <w:rPr>
                <w:rFonts w:ascii="Times New Roman" w:hAnsi="Times New Roman" w:cs="Times New Roman"/>
                <w:b/>
                <w:sz w:val="18"/>
                <w:szCs w:val="18"/>
              </w:rPr>
            </w:pPr>
            <w:r w:rsidRPr="00136F04">
              <w:rPr>
                <w:rFonts w:ascii="Times New Roman" w:hAnsi="Times New Roman" w:cs="Times New Roman"/>
                <w:b/>
                <w:sz w:val="16"/>
                <w:szCs w:val="16"/>
              </w:rPr>
              <w:t>F</w:t>
            </w:r>
            <w:r w:rsidR="00D60A9C" w:rsidRPr="00D60A9C">
              <w:rPr>
                <w:rFonts w:ascii="Times New Roman" w:hAnsi="Times New Roman" w:cs="Times New Roman"/>
                <w:b/>
                <w:sz w:val="16"/>
                <w:szCs w:val="16"/>
              </w:rPr>
              <w:t xml:space="preserve">F.  </w:t>
            </w:r>
            <w:r>
              <w:rPr>
                <w:rFonts w:ascii="Times New Roman" w:hAnsi="Times New Roman" w:cs="Times New Roman"/>
                <w:sz w:val="16"/>
                <w:szCs w:val="16"/>
              </w:rPr>
              <w:t>Beginning in 4/52, this vehicle may be equipped with a turret mounted Searchlight (W10.13)--but only by SSR</w:t>
            </w:r>
            <w:r w:rsidR="00136F04">
              <w:rPr>
                <w:rFonts w:ascii="Times New Roman" w:hAnsi="Times New Roman" w:cs="Times New Roman"/>
                <w:sz w:val="16"/>
                <w:szCs w:val="16"/>
              </w:rPr>
              <w:t>.</w:t>
            </w:r>
          </w:p>
          <w:p w:rsidR="00920F46" w:rsidRPr="008073E9" w:rsidRDefault="00920F46" w:rsidP="006A4AB8">
            <w:pPr>
              <w:rPr>
                <w:rFonts w:ascii="Times New Roman" w:hAnsi="Times New Roman" w:cs="Times New Roman"/>
                <w:sz w:val="18"/>
                <w:szCs w:val="18"/>
              </w:rPr>
            </w:pPr>
          </w:p>
        </w:tc>
        <w:tc>
          <w:tcPr>
            <w:tcW w:w="4536" w:type="dxa"/>
          </w:tcPr>
          <w:p w:rsidR="00697609" w:rsidRDefault="00697609" w:rsidP="00697609">
            <w:pPr>
              <w:rPr>
                <w:rFonts w:ascii="Times New Roman" w:hAnsi="Times New Roman" w:cs="Times New Roman"/>
                <w:b/>
                <w:sz w:val="18"/>
                <w:szCs w:val="18"/>
              </w:rPr>
            </w:pPr>
            <w:r>
              <w:rPr>
                <w:rFonts w:ascii="Times New Roman" w:hAnsi="Times New Roman" w:cs="Times New Roman"/>
                <w:b/>
                <w:sz w:val="18"/>
                <w:szCs w:val="18"/>
              </w:rPr>
              <w:t>10.  M36B2 GMC(a)</w:t>
            </w:r>
          </w:p>
          <w:p w:rsidR="00697609" w:rsidRDefault="00697609" w:rsidP="00697609">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58263" cy="632460"/>
                  <wp:effectExtent l="19050" t="0" r="0" b="0"/>
                  <wp:docPr id="111"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 cstate="print"/>
                          <a:srcRect/>
                          <a:stretch>
                            <a:fillRect/>
                          </a:stretch>
                        </pic:blipFill>
                        <pic:spPr bwMode="auto">
                          <a:xfrm>
                            <a:off x="0" y="0"/>
                            <a:ext cx="1258263" cy="632460"/>
                          </a:xfrm>
                          <a:prstGeom prst="rect">
                            <a:avLst/>
                          </a:prstGeom>
                          <a:noFill/>
                          <a:ln w="9525">
                            <a:noFill/>
                            <a:miter lim="800000"/>
                            <a:headEnd/>
                            <a:tailEnd/>
                          </a:ln>
                        </pic:spPr>
                      </pic:pic>
                    </a:graphicData>
                  </a:graphic>
                </wp:inline>
              </w:drawing>
            </w:r>
          </w:p>
          <w:p w:rsidR="00697609" w:rsidRDefault="00D60A9C" w:rsidP="00697609">
            <w:pPr>
              <w:rPr>
                <w:rFonts w:ascii="Times New Roman" w:hAnsi="Times New Roman" w:cs="Times New Roman"/>
                <w:sz w:val="16"/>
                <w:szCs w:val="16"/>
              </w:rPr>
            </w:pPr>
            <w:r w:rsidRPr="00D60A9C">
              <w:rPr>
                <w:rFonts w:ascii="Times New Roman" w:hAnsi="Times New Roman" w:cs="Times New Roman"/>
                <w:b/>
                <w:sz w:val="16"/>
                <w:szCs w:val="16"/>
              </w:rPr>
              <w:t xml:space="preserve">B.   </w:t>
            </w:r>
            <w:r w:rsidR="00697609">
              <w:rPr>
                <w:rFonts w:ascii="Times New Roman" w:hAnsi="Times New Roman" w:cs="Times New Roman"/>
                <w:sz w:val="16"/>
                <w:szCs w:val="16"/>
              </w:rPr>
              <w:t>APCR fired by this vehicle is not subject to C8.9 Depletion.</w:t>
            </w:r>
          </w:p>
          <w:p w:rsidR="00697609" w:rsidRPr="00920F46" w:rsidRDefault="00697609" w:rsidP="00697609">
            <w:pPr>
              <w:rPr>
                <w:rFonts w:ascii="Times New Roman" w:hAnsi="Times New Roman" w:cs="Times New Roman"/>
                <w:sz w:val="14"/>
                <w:szCs w:val="14"/>
              </w:rPr>
            </w:pPr>
            <w:r w:rsidRPr="00136F04">
              <w:rPr>
                <w:rFonts w:ascii="Times New Roman" w:hAnsi="Times New Roman" w:cs="Times New Roman"/>
                <w:b/>
                <w:sz w:val="14"/>
                <w:szCs w:val="14"/>
              </w:rPr>
              <w:t>K</w:t>
            </w:r>
            <w:r w:rsidRPr="00920F46">
              <w:rPr>
                <w:rFonts w:ascii="Times New Roman" w:hAnsi="Times New Roman" w:cs="Times New Roman"/>
                <w:sz w:val="14"/>
                <w:szCs w:val="14"/>
              </w:rPr>
              <w:t>. Used by ROK Army forces in KW scenarios</w:t>
            </w:r>
          </w:p>
          <w:p w:rsidR="00920F46" w:rsidRPr="00790FC1" w:rsidRDefault="00697609" w:rsidP="00790FC1">
            <w:pPr>
              <w:rPr>
                <w:rFonts w:ascii="Times New Roman" w:hAnsi="Times New Roman" w:cs="Times New Roman"/>
                <w:sz w:val="16"/>
                <w:szCs w:val="16"/>
              </w:rPr>
            </w:pPr>
            <w:r w:rsidRPr="00136F04">
              <w:rPr>
                <w:rFonts w:ascii="Times New Roman" w:hAnsi="Times New Roman" w:cs="Times New Roman"/>
                <w:b/>
                <w:sz w:val="16"/>
                <w:szCs w:val="16"/>
              </w:rPr>
              <w:t>UU.</w:t>
            </w:r>
            <w:r>
              <w:rPr>
                <w:rFonts w:ascii="Times New Roman" w:hAnsi="Times New Roman" w:cs="Times New Roman"/>
                <w:sz w:val="16"/>
                <w:szCs w:val="16"/>
              </w:rPr>
              <w:t xml:space="preserve"> When present, the "(a)" on the counter stands for "American" for ESB (D2.5), Scrounging / Removal (A25.35), Hammada Immobilization (F3.31), and Sand Bog (F7.31) purposes.</w:t>
            </w:r>
          </w:p>
        </w:tc>
        <w:tc>
          <w:tcPr>
            <w:tcW w:w="4536" w:type="dxa"/>
          </w:tcPr>
          <w:p w:rsidR="00697609" w:rsidRDefault="00697609" w:rsidP="00697609">
            <w:pPr>
              <w:rPr>
                <w:rFonts w:ascii="Times New Roman" w:hAnsi="Times New Roman" w:cs="Times New Roman"/>
                <w:b/>
                <w:sz w:val="18"/>
                <w:szCs w:val="18"/>
              </w:rPr>
            </w:pPr>
            <w:r>
              <w:rPr>
                <w:rFonts w:ascii="Times New Roman" w:hAnsi="Times New Roman" w:cs="Times New Roman"/>
                <w:b/>
                <w:sz w:val="18"/>
                <w:szCs w:val="18"/>
              </w:rPr>
              <w:t>11.  M38A1C Jeep</w:t>
            </w:r>
          </w:p>
          <w:p w:rsidR="00697609" w:rsidRDefault="00697609" w:rsidP="00697609">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19200" cy="609600"/>
                  <wp:effectExtent l="19050" t="0" r="0" b="0"/>
                  <wp:docPr id="11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7" cstate="print"/>
                          <a:srcRect/>
                          <a:stretch>
                            <a:fillRect/>
                          </a:stretch>
                        </pic:blipFill>
                        <pic:spPr bwMode="auto">
                          <a:xfrm>
                            <a:off x="0" y="0"/>
                            <a:ext cx="1222486" cy="611243"/>
                          </a:xfrm>
                          <a:prstGeom prst="rect">
                            <a:avLst/>
                          </a:prstGeom>
                          <a:noFill/>
                          <a:ln w="9525">
                            <a:noFill/>
                            <a:miter lim="800000"/>
                            <a:headEnd/>
                            <a:tailEnd/>
                          </a:ln>
                        </pic:spPr>
                      </pic:pic>
                    </a:graphicData>
                  </a:graphic>
                </wp:inline>
              </w:drawing>
            </w:r>
          </w:p>
          <w:p w:rsidR="00920F46" w:rsidRDefault="00136F04" w:rsidP="006A4AB8">
            <w:pPr>
              <w:rPr>
                <w:rFonts w:ascii="Times New Roman" w:hAnsi="Times New Roman" w:cs="Times New Roman"/>
                <w:i/>
                <w:sz w:val="16"/>
                <w:szCs w:val="16"/>
              </w:rPr>
            </w:pPr>
            <w:r w:rsidRPr="00136F04">
              <w:rPr>
                <w:rFonts w:ascii="Times New Roman" w:hAnsi="Times New Roman" w:cs="Times New Roman"/>
                <w:b/>
                <w:sz w:val="16"/>
                <w:szCs w:val="16"/>
              </w:rPr>
              <w:t xml:space="preserve">† </w:t>
            </w:r>
            <w:r w:rsidR="00697609">
              <w:rPr>
                <w:rFonts w:ascii="Times New Roman" w:hAnsi="Times New Roman" w:cs="Times New Roman"/>
                <w:sz w:val="16"/>
                <w:szCs w:val="16"/>
              </w:rPr>
              <w:t xml:space="preserve"> The MA of the M38A1C is a Recoilless Rifle, and all C12. rules apply as if it were a German RCL </w:t>
            </w:r>
            <w:r w:rsidR="00697609" w:rsidRPr="00697609">
              <w:rPr>
                <w:rFonts w:ascii="Times New Roman" w:hAnsi="Times New Roman" w:cs="Times New Roman"/>
                <w:i/>
                <w:sz w:val="16"/>
                <w:szCs w:val="16"/>
              </w:rPr>
              <w:t>[EXC: it can only be fired by its inherent crew].</w:t>
            </w:r>
          </w:p>
          <w:p w:rsidR="00697609" w:rsidRDefault="00136F04" w:rsidP="006A4AB8">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697609">
              <w:rPr>
                <w:rFonts w:ascii="Times New Roman" w:hAnsi="Times New Roman" w:cs="Times New Roman"/>
                <w:sz w:val="16"/>
                <w:szCs w:val="16"/>
              </w:rPr>
              <w:t xml:space="preserve"> The MA uses </w:t>
            </w:r>
            <w:r w:rsidR="00697609" w:rsidRPr="00697609">
              <w:rPr>
                <w:rFonts w:ascii="Times New Roman" w:hAnsi="Times New Roman" w:cs="Times New Roman"/>
                <w:b/>
                <w:color w:val="FF0000"/>
                <w:sz w:val="16"/>
                <w:szCs w:val="16"/>
              </w:rPr>
              <w:t>red</w:t>
            </w:r>
            <w:r w:rsidR="00697609">
              <w:rPr>
                <w:rFonts w:ascii="Times New Roman" w:hAnsi="Times New Roman" w:cs="Times New Roman"/>
                <w:sz w:val="16"/>
                <w:szCs w:val="16"/>
              </w:rPr>
              <w:t xml:space="preserve"> TH numbers.</w:t>
            </w:r>
          </w:p>
          <w:p w:rsidR="00697609" w:rsidRDefault="00136F04" w:rsidP="006A4AB8">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697609">
              <w:rPr>
                <w:rFonts w:ascii="Times New Roman" w:hAnsi="Times New Roman" w:cs="Times New Roman"/>
                <w:sz w:val="16"/>
                <w:szCs w:val="16"/>
              </w:rPr>
              <w:t xml:space="preserve"> May not use BFF (D3.3) or Motion Fire.</w:t>
            </w:r>
          </w:p>
          <w:p w:rsidR="00697609" w:rsidRDefault="00136F04" w:rsidP="006A4AB8">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697609">
              <w:rPr>
                <w:rFonts w:ascii="Times New Roman" w:hAnsi="Times New Roman" w:cs="Times New Roman"/>
                <w:sz w:val="16"/>
                <w:szCs w:val="16"/>
              </w:rPr>
              <w:t xml:space="preserve"> The MA may not fire at a target that lies within the "rear" VCA.</w:t>
            </w:r>
          </w:p>
          <w:p w:rsidR="00697609" w:rsidRDefault="00136F04" w:rsidP="006A4AB8">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697609">
              <w:rPr>
                <w:rFonts w:ascii="Times New Roman" w:hAnsi="Times New Roman" w:cs="Times New Roman"/>
                <w:sz w:val="16"/>
                <w:szCs w:val="16"/>
              </w:rPr>
              <w:t xml:space="preserve"> HEAT Fired by this vehicle is not subject to C8.9 Depletion.</w:t>
            </w:r>
          </w:p>
          <w:p w:rsidR="00697609" w:rsidRPr="00697609" w:rsidRDefault="00697609" w:rsidP="006A4AB8">
            <w:pPr>
              <w:rPr>
                <w:rFonts w:ascii="Times New Roman" w:hAnsi="Times New Roman" w:cs="Times New Roman"/>
                <w:b/>
                <w:color w:val="FF0000"/>
                <w:sz w:val="18"/>
                <w:szCs w:val="18"/>
              </w:rPr>
            </w:pPr>
            <w:r w:rsidRPr="00697609">
              <w:rPr>
                <w:rFonts w:ascii="Times New Roman" w:hAnsi="Times New Roman" w:cs="Times New Roman"/>
                <w:b/>
                <w:color w:val="FF0000"/>
                <w:sz w:val="16"/>
                <w:szCs w:val="16"/>
              </w:rPr>
              <w:t xml:space="preserve">ERRATA: 105mm HEAT of the </w:t>
            </w:r>
            <w:r w:rsidRPr="00697609">
              <w:rPr>
                <w:rFonts w:ascii="Times New Roman" w:hAnsi="Times New Roman" w:cs="Times New Roman"/>
                <w:b/>
                <w:i/>
                <w:color w:val="FF0000"/>
                <w:sz w:val="16"/>
                <w:szCs w:val="16"/>
              </w:rPr>
              <w:t>M38A1C Jeep</w:t>
            </w:r>
            <w:r w:rsidRPr="00697609">
              <w:rPr>
                <w:rFonts w:ascii="Times New Roman" w:hAnsi="Times New Roman" w:cs="Times New Roman"/>
                <w:b/>
                <w:color w:val="FF0000"/>
                <w:sz w:val="16"/>
                <w:szCs w:val="16"/>
              </w:rPr>
              <w:t xml:space="preserve"> (only) has Basic TK# of 25.</w:t>
            </w:r>
          </w:p>
        </w:tc>
      </w:tr>
      <w:tr w:rsidR="00920F46" w:rsidRPr="008073E9" w:rsidTr="002C75EB">
        <w:trPr>
          <w:trHeight w:val="2600"/>
        </w:trPr>
        <w:tc>
          <w:tcPr>
            <w:tcW w:w="4536" w:type="dxa"/>
          </w:tcPr>
          <w:p w:rsidR="00697609" w:rsidRDefault="00697609" w:rsidP="00697609">
            <w:pPr>
              <w:rPr>
                <w:rFonts w:ascii="Times New Roman" w:hAnsi="Times New Roman" w:cs="Times New Roman"/>
                <w:b/>
                <w:sz w:val="18"/>
                <w:szCs w:val="18"/>
              </w:rPr>
            </w:pPr>
            <w:r>
              <w:rPr>
                <w:rFonts w:ascii="Times New Roman" w:hAnsi="Times New Roman" w:cs="Times New Roman"/>
                <w:b/>
                <w:sz w:val="18"/>
                <w:szCs w:val="18"/>
              </w:rPr>
              <w:t>12.  M3 Halftrack</w:t>
            </w:r>
          </w:p>
          <w:p w:rsidR="00697609" w:rsidRDefault="00697609" w:rsidP="00697609">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41749" cy="630525"/>
                  <wp:effectExtent l="19050" t="0" r="0" b="0"/>
                  <wp:docPr id="114"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8" cstate="print"/>
                          <a:srcRect/>
                          <a:stretch>
                            <a:fillRect/>
                          </a:stretch>
                        </pic:blipFill>
                        <pic:spPr bwMode="auto">
                          <a:xfrm>
                            <a:off x="0" y="0"/>
                            <a:ext cx="1244974" cy="632163"/>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215390" cy="617341"/>
                  <wp:effectExtent l="19050" t="0" r="3810" b="0"/>
                  <wp:docPr id="115"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9" cstate="print"/>
                          <a:srcRect/>
                          <a:stretch>
                            <a:fillRect/>
                          </a:stretch>
                        </pic:blipFill>
                        <pic:spPr bwMode="auto">
                          <a:xfrm>
                            <a:off x="0" y="0"/>
                            <a:ext cx="1215390" cy="617341"/>
                          </a:xfrm>
                          <a:prstGeom prst="rect">
                            <a:avLst/>
                          </a:prstGeom>
                          <a:noFill/>
                          <a:ln w="9525">
                            <a:noFill/>
                            <a:miter lim="800000"/>
                            <a:headEnd/>
                            <a:tailEnd/>
                          </a:ln>
                        </pic:spPr>
                      </pic:pic>
                    </a:graphicData>
                  </a:graphic>
                </wp:inline>
              </w:drawing>
            </w:r>
          </w:p>
          <w:p w:rsidR="00920F46" w:rsidRDefault="00136F04" w:rsidP="006A4AB8">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697609">
              <w:rPr>
                <w:rFonts w:ascii="Times New Roman" w:hAnsi="Times New Roman" w:cs="Times New Roman"/>
                <w:sz w:val="16"/>
                <w:szCs w:val="16"/>
              </w:rPr>
              <w:t xml:space="preserve"> MA is MMG for To Kill and removal purposes</w:t>
            </w:r>
            <w:r>
              <w:rPr>
                <w:rFonts w:ascii="Times New Roman" w:hAnsi="Times New Roman" w:cs="Times New Roman"/>
                <w:sz w:val="16"/>
                <w:szCs w:val="16"/>
              </w:rPr>
              <w:t>.</w:t>
            </w:r>
          </w:p>
          <w:p w:rsidR="00697609" w:rsidRDefault="00D60A9C" w:rsidP="006A4AB8">
            <w:pPr>
              <w:rPr>
                <w:rFonts w:ascii="Times New Roman" w:hAnsi="Times New Roman" w:cs="Times New Roman"/>
                <w:sz w:val="14"/>
                <w:szCs w:val="14"/>
              </w:rPr>
            </w:pPr>
            <w:r w:rsidRPr="00D60A9C">
              <w:rPr>
                <w:rFonts w:ascii="Times New Roman" w:hAnsi="Times New Roman" w:cs="Times New Roman"/>
                <w:b/>
                <w:sz w:val="14"/>
                <w:szCs w:val="14"/>
              </w:rPr>
              <w:t xml:space="preserve">K.  </w:t>
            </w:r>
            <w:r w:rsidR="00697609" w:rsidRPr="00920F46">
              <w:rPr>
                <w:rFonts w:ascii="Times New Roman" w:hAnsi="Times New Roman" w:cs="Times New Roman"/>
                <w:sz w:val="14"/>
                <w:szCs w:val="14"/>
              </w:rPr>
              <w:t>Used by ROK Army forces in KW scenario</w:t>
            </w:r>
            <w:r w:rsidR="00697609">
              <w:rPr>
                <w:rFonts w:ascii="Times New Roman" w:hAnsi="Times New Roman" w:cs="Times New Roman"/>
                <w:sz w:val="14"/>
                <w:szCs w:val="14"/>
              </w:rPr>
              <w:t>s</w:t>
            </w:r>
            <w:r w:rsidR="00136F04">
              <w:rPr>
                <w:rFonts w:ascii="Times New Roman" w:hAnsi="Times New Roman" w:cs="Times New Roman"/>
                <w:sz w:val="14"/>
                <w:szCs w:val="14"/>
              </w:rPr>
              <w:t>.</w:t>
            </w:r>
          </w:p>
          <w:p w:rsidR="00697609" w:rsidRPr="00697609" w:rsidRDefault="00D60A9C" w:rsidP="006A4AB8">
            <w:pPr>
              <w:rPr>
                <w:rFonts w:ascii="Times New Roman" w:hAnsi="Times New Roman" w:cs="Times New Roman"/>
                <w:sz w:val="14"/>
                <w:szCs w:val="14"/>
              </w:rPr>
            </w:pPr>
            <w:r w:rsidRPr="00D60A9C">
              <w:rPr>
                <w:rFonts w:ascii="Times New Roman" w:hAnsi="Times New Roman" w:cs="Times New Roman"/>
                <w:b/>
                <w:sz w:val="16"/>
                <w:szCs w:val="16"/>
              </w:rPr>
              <w:t xml:space="preserve">Y.  </w:t>
            </w:r>
            <w:r w:rsidR="00697609">
              <w:rPr>
                <w:rFonts w:ascii="Times New Roman" w:hAnsi="Times New Roman" w:cs="Times New Roman"/>
                <w:sz w:val="16"/>
                <w:szCs w:val="16"/>
              </w:rPr>
              <w:t>The US colored vehicle provided in Yanks, but the Vehicle Listing &amp; Notes herein apply in all cases.</w:t>
            </w:r>
          </w:p>
        </w:tc>
        <w:tc>
          <w:tcPr>
            <w:tcW w:w="4536" w:type="dxa"/>
          </w:tcPr>
          <w:p w:rsidR="00697609" w:rsidRDefault="00697609" w:rsidP="00697609">
            <w:pPr>
              <w:rPr>
                <w:rFonts w:ascii="Times New Roman" w:hAnsi="Times New Roman" w:cs="Times New Roman"/>
                <w:b/>
                <w:sz w:val="18"/>
                <w:szCs w:val="18"/>
              </w:rPr>
            </w:pPr>
            <w:r>
              <w:rPr>
                <w:rFonts w:ascii="Times New Roman" w:hAnsi="Times New Roman" w:cs="Times New Roman"/>
                <w:b/>
                <w:sz w:val="18"/>
                <w:szCs w:val="18"/>
              </w:rPr>
              <w:t>13.  M3(MMG) &amp; M3(HMG) Halftracks</w:t>
            </w:r>
          </w:p>
          <w:p w:rsidR="00697609" w:rsidRDefault="00697609" w:rsidP="00697609">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61444" cy="1173480"/>
                  <wp:effectExtent l="19050" t="0" r="606" b="0"/>
                  <wp:docPr id="11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0" cstate="print"/>
                          <a:srcRect/>
                          <a:stretch>
                            <a:fillRect/>
                          </a:stretch>
                        </pic:blipFill>
                        <pic:spPr bwMode="auto">
                          <a:xfrm>
                            <a:off x="0" y="0"/>
                            <a:ext cx="1164461" cy="1176528"/>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154585" cy="1184810"/>
                  <wp:effectExtent l="19050" t="0" r="7465" b="0"/>
                  <wp:docPr id="117"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1" cstate="print"/>
                          <a:srcRect/>
                          <a:stretch>
                            <a:fillRect/>
                          </a:stretch>
                        </pic:blipFill>
                        <pic:spPr bwMode="auto">
                          <a:xfrm>
                            <a:off x="0" y="0"/>
                            <a:ext cx="1157615" cy="1187920"/>
                          </a:xfrm>
                          <a:prstGeom prst="rect">
                            <a:avLst/>
                          </a:prstGeom>
                          <a:noFill/>
                          <a:ln w="9525">
                            <a:noFill/>
                            <a:miter lim="800000"/>
                            <a:headEnd/>
                            <a:tailEnd/>
                          </a:ln>
                        </pic:spPr>
                      </pic:pic>
                    </a:graphicData>
                  </a:graphic>
                </wp:inline>
              </w:drawing>
            </w:r>
          </w:p>
          <w:p w:rsidR="00920F46" w:rsidRDefault="00136F04" w:rsidP="006A4AB8">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697609">
              <w:rPr>
                <w:rFonts w:ascii="Times New Roman" w:hAnsi="Times New Roman" w:cs="Times New Roman"/>
                <w:sz w:val="16"/>
                <w:szCs w:val="16"/>
              </w:rPr>
              <w:t xml:space="preserve"> This halftrack starts each scenario with an inherent crew &amp; with a US 6-6-6 or ROKA 5-5-7 (or otherwise specified by SSR) squad, or 2 HS at owners option.</w:t>
            </w:r>
          </w:p>
          <w:p w:rsidR="00521E1E" w:rsidRPr="00521E1E" w:rsidRDefault="00136F04" w:rsidP="006A4AB8">
            <w:pPr>
              <w:rPr>
                <w:rFonts w:ascii="Times New Roman" w:hAnsi="Times New Roman" w:cs="Times New Roman"/>
                <w:b/>
                <w:color w:val="FF0000"/>
                <w:sz w:val="16"/>
                <w:szCs w:val="16"/>
              </w:rPr>
            </w:pPr>
            <w:r w:rsidRPr="00136F04">
              <w:rPr>
                <w:rFonts w:ascii="Times New Roman" w:hAnsi="Times New Roman" w:cs="Times New Roman"/>
                <w:b/>
                <w:color w:val="FF0000"/>
                <w:sz w:val="16"/>
                <w:szCs w:val="16"/>
              </w:rPr>
              <w:t xml:space="preserve">† </w:t>
            </w:r>
            <w:r w:rsidR="00521E1E" w:rsidRPr="00521E1E">
              <w:rPr>
                <w:rFonts w:ascii="Times New Roman" w:hAnsi="Times New Roman" w:cs="Times New Roman"/>
                <w:b/>
                <w:color w:val="FF0000"/>
                <w:sz w:val="16"/>
                <w:szCs w:val="16"/>
              </w:rPr>
              <w:t xml:space="preserve"> See page H195 for additional information.</w:t>
            </w:r>
          </w:p>
        </w:tc>
        <w:tc>
          <w:tcPr>
            <w:tcW w:w="4536" w:type="dxa"/>
          </w:tcPr>
          <w:p w:rsidR="00697609" w:rsidRDefault="00697609" w:rsidP="00697609">
            <w:pPr>
              <w:rPr>
                <w:rFonts w:ascii="Times New Roman" w:hAnsi="Times New Roman" w:cs="Times New Roman"/>
                <w:b/>
                <w:sz w:val="18"/>
                <w:szCs w:val="18"/>
              </w:rPr>
            </w:pPr>
            <w:r>
              <w:rPr>
                <w:rFonts w:ascii="Times New Roman" w:hAnsi="Times New Roman" w:cs="Times New Roman"/>
                <w:b/>
                <w:sz w:val="18"/>
                <w:szCs w:val="18"/>
              </w:rPr>
              <w:t>13.  M3(MMG) &amp; M3(HMG) Halftracks</w:t>
            </w:r>
          </w:p>
          <w:p w:rsidR="00920F46" w:rsidRPr="00CC02C1" w:rsidRDefault="00521E1E" w:rsidP="00790FC1">
            <w:pPr>
              <w:rPr>
                <w:rFonts w:ascii="Times New Roman" w:hAnsi="Times New Roman" w:cs="Times New Roman"/>
                <w:sz w:val="16"/>
                <w:szCs w:val="16"/>
              </w:rPr>
            </w:pPr>
            <w:r w:rsidRPr="00521E1E">
              <w:rPr>
                <w:rFonts w:ascii="Times New Roman" w:hAnsi="Times New Roman" w:cs="Times New Roman"/>
                <w:noProof/>
                <w:sz w:val="16"/>
                <w:szCs w:val="16"/>
              </w:rPr>
              <w:drawing>
                <wp:inline distT="0" distB="0" distL="0" distR="0">
                  <wp:extent cx="2745654" cy="1558138"/>
                  <wp:effectExtent l="19050" t="0" r="0" b="0"/>
                  <wp:docPr id="118"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2" cstate="print"/>
                          <a:srcRect/>
                          <a:stretch>
                            <a:fillRect/>
                          </a:stretch>
                        </pic:blipFill>
                        <pic:spPr bwMode="auto">
                          <a:xfrm>
                            <a:off x="0" y="0"/>
                            <a:ext cx="2747010" cy="1558907"/>
                          </a:xfrm>
                          <a:prstGeom prst="rect">
                            <a:avLst/>
                          </a:prstGeom>
                          <a:noFill/>
                          <a:ln w="9525">
                            <a:noFill/>
                            <a:miter lim="800000"/>
                            <a:headEnd/>
                            <a:tailEnd/>
                          </a:ln>
                        </pic:spPr>
                      </pic:pic>
                    </a:graphicData>
                  </a:graphic>
                </wp:inline>
              </w:drawing>
            </w:r>
          </w:p>
        </w:tc>
      </w:tr>
      <w:tr w:rsidR="00920F46" w:rsidRPr="008073E9" w:rsidTr="00521E1E">
        <w:trPr>
          <w:trHeight w:val="2753"/>
        </w:trPr>
        <w:tc>
          <w:tcPr>
            <w:tcW w:w="4536" w:type="dxa"/>
          </w:tcPr>
          <w:p w:rsidR="00521E1E" w:rsidRDefault="00521E1E" w:rsidP="00521E1E">
            <w:pPr>
              <w:rPr>
                <w:rFonts w:ascii="Times New Roman" w:hAnsi="Times New Roman" w:cs="Times New Roman"/>
                <w:b/>
                <w:sz w:val="18"/>
                <w:szCs w:val="18"/>
              </w:rPr>
            </w:pPr>
            <w:r>
              <w:rPr>
                <w:rFonts w:ascii="Times New Roman" w:hAnsi="Times New Roman" w:cs="Times New Roman"/>
                <w:b/>
                <w:sz w:val="18"/>
                <w:szCs w:val="18"/>
              </w:rPr>
              <w:t>14.  M19A1 MGMC</w:t>
            </w:r>
          </w:p>
          <w:p w:rsidR="00521E1E" w:rsidRDefault="00521E1E" w:rsidP="00521E1E">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54430" cy="580269"/>
                  <wp:effectExtent l="19050" t="0" r="7620" b="0"/>
                  <wp:docPr id="119"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3" cstate="print"/>
                          <a:srcRect/>
                          <a:stretch>
                            <a:fillRect/>
                          </a:stretch>
                        </pic:blipFill>
                        <pic:spPr bwMode="auto">
                          <a:xfrm>
                            <a:off x="0" y="0"/>
                            <a:ext cx="1154430" cy="580269"/>
                          </a:xfrm>
                          <a:prstGeom prst="rect">
                            <a:avLst/>
                          </a:prstGeom>
                          <a:noFill/>
                          <a:ln w="9525">
                            <a:noFill/>
                            <a:miter lim="800000"/>
                            <a:headEnd/>
                            <a:tailEnd/>
                          </a:ln>
                        </pic:spPr>
                      </pic:pic>
                    </a:graphicData>
                  </a:graphic>
                </wp:inline>
              </w:drawing>
            </w:r>
          </w:p>
          <w:p w:rsidR="00920F46" w:rsidRPr="008073E9" w:rsidRDefault="00136F04" w:rsidP="006A4AB8">
            <w:pPr>
              <w:rPr>
                <w:rFonts w:ascii="Times New Roman" w:hAnsi="Times New Roman" w:cs="Times New Roman"/>
                <w:sz w:val="18"/>
                <w:szCs w:val="18"/>
              </w:rPr>
            </w:pPr>
            <w:r w:rsidRPr="00136F04">
              <w:rPr>
                <w:rFonts w:ascii="Times New Roman" w:hAnsi="Times New Roman" w:cs="Times New Roman"/>
                <w:b/>
                <w:sz w:val="16"/>
                <w:szCs w:val="16"/>
              </w:rPr>
              <w:t xml:space="preserve">† </w:t>
            </w:r>
            <w:r w:rsidR="00521E1E">
              <w:rPr>
                <w:rFonts w:ascii="Times New Roman" w:hAnsi="Times New Roman" w:cs="Times New Roman"/>
                <w:sz w:val="16"/>
                <w:szCs w:val="16"/>
              </w:rPr>
              <w:t xml:space="preserve"> This vehicle is assumed to be towing an armored (0/0 AF) ammo trailer that, at owners option, can be unhooked and the start of its MPh if it is not in Motion and is CE.  Unhooking is accomplished by flipping the counter over to site showing no trail</w:t>
            </w:r>
            <w:r>
              <w:rPr>
                <w:rFonts w:ascii="Times New Roman" w:hAnsi="Times New Roman" w:cs="Times New Roman"/>
                <w:sz w:val="16"/>
                <w:szCs w:val="16"/>
              </w:rPr>
              <w:t>er</w:t>
            </w:r>
            <w:r w:rsidR="00D60A9C" w:rsidRPr="00D60A9C">
              <w:rPr>
                <w:rFonts w:ascii="Times New Roman" w:hAnsi="Times New Roman" w:cs="Times New Roman"/>
                <w:b/>
                <w:sz w:val="16"/>
                <w:szCs w:val="16"/>
              </w:rPr>
              <w:t xml:space="preserve">.  </w:t>
            </w:r>
            <w:r w:rsidR="00521E1E">
              <w:rPr>
                <w:rFonts w:ascii="Times New Roman" w:hAnsi="Times New Roman" w:cs="Times New Roman"/>
                <w:sz w:val="16"/>
                <w:szCs w:val="16"/>
              </w:rPr>
              <w:t>Its MP allotment is increased to 18 (unhooking costs 1/4 of new MP allotment) while its WGT becomes 14 and the B10 becomes "10".  The trailer is always assumed hooked up at scenario sta</w:t>
            </w:r>
            <w:r>
              <w:rPr>
                <w:rFonts w:ascii="Times New Roman" w:hAnsi="Times New Roman" w:cs="Times New Roman"/>
                <w:sz w:val="16"/>
                <w:szCs w:val="16"/>
              </w:rPr>
              <w:t>rt</w:t>
            </w:r>
            <w:r w:rsidR="00D60A9C" w:rsidRPr="00D60A9C">
              <w:rPr>
                <w:rFonts w:ascii="Times New Roman" w:hAnsi="Times New Roman" w:cs="Times New Roman"/>
                <w:b/>
                <w:sz w:val="16"/>
                <w:szCs w:val="16"/>
              </w:rPr>
              <w:t xml:space="preserve">.  </w:t>
            </w:r>
            <w:r w:rsidR="00521E1E">
              <w:rPr>
                <w:rFonts w:ascii="Times New Roman" w:hAnsi="Times New Roman" w:cs="Times New Roman"/>
                <w:sz w:val="16"/>
                <w:szCs w:val="16"/>
              </w:rPr>
              <w:t xml:space="preserve">An unhooked trailer cannot be hooked up </w:t>
            </w:r>
            <w:r w:rsidR="005914EC">
              <w:rPr>
                <w:rFonts w:ascii="Times New Roman" w:hAnsi="Times New Roman" w:cs="Times New Roman"/>
                <w:sz w:val="16"/>
                <w:szCs w:val="16"/>
              </w:rPr>
              <w:t>agai</w:t>
            </w:r>
            <w:r w:rsidR="005914EC" w:rsidRPr="00D60A9C">
              <w:rPr>
                <w:rFonts w:ascii="Times New Roman" w:hAnsi="Times New Roman" w:cs="Times New Roman"/>
                <w:b/>
                <w:sz w:val="16"/>
                <w:szCs w:val="16"/>
              </w:rPr>
              <w:t>n</w:t>
            </w:r>
            <w:r w:rsidR="00D60A9C" w:rsidRPr="00D60A9C">
              <w:rPr>
                <w:rFonts w:ascii="Times New Roman" w:hAnsi="Times New Roman" w:cs="Times New Roman"/>
                <w:b/>
                <w:sz w:val="16"/>
                <w:szCs w:val="16"/>
              </w:rPr>
              <w:t xml:space="preserve">.  </w:t>
            </w:r>
            <w:r w:rsidR="00521E1E">
              <w:rPr>
                <w:rFonts w:ascii="Times New Roman" w:hAnsi="Times New Roman" w:cs="Times New Roman"/>
                <w:sz w:val="16"/>
                <w:szCs w:val="16"/>
              </w:rPr>
              <w:t>A hooked-up trailer is treated per C10.4.41.</w:t>
            </w:r>
          </w:p>
        </w:tc>
        <w:tc>
          <w:tcPr>
            <w:tcW w:w="4536" w:type="dxa"/>
          </w:tcPr>
          <w:p w:rsidR="00521E1E" w:rsidRDefault="00521E1E" w:rsidP="00521E1E">
            <w:pPr>
              <w:rPr>
                <w:rFonts w:ascii="Times New Roman" w:hAnsi="Times New Roman" w:cs="Times New Roman"/>
                <w:b/>
                <w:sz w:val="18"/>
                <w:szCs w:val="18"/>
              </w:rPr>
            </w:pPr>
            <w:r>
              <w:rPr>
                <w:rFonts w:ascii="Times New Roman" w:hAnsi="Times New Roman" w:cs="Times New Roman"/>
                <w:b/>
                <w:sz w:val="18"/>
                <w:szCs w:val="18"/>
              </w:rPr>
              <w:t>14.  M19A1 MGMC</w:t>
            </w:r>
          </w:p>
          <w:p w:rsidR="00920F46" w:rsidRDefault="00136F04" w:rsidP="006A4AB8">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521E1E">
              <w:rPr>
                <w:rFonts w:ascii="Times New Roman" w:hAnsi="Times New Roman" w:cs="Times New Roman"/>
                <w:sz w:val="16"/>
                <w:szCs w:val="16"/>
              </w:rPr>
              <w:t xml:space="preserve"> The MA may not fire at a target that lies within the VCA and is at a lower level than the firer.</w:t>
            </w:r>
          </w:p>
          <w:p w:rsidR="00521E1E" w:rsidRDefault="00136F04" w:rsidP="006A4AB8">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521E1E">
              <w:rPr>
                <w:rFonts w:ascii="Times New Roman" w:hAnsi="Times New Roman" w:cs="Times New Roman"/>
                <w:sz w:val="16"/>
                <w:szCs w:val="16"/>
              </w:rPr>
              <w:t xml:space="preserve"> To indicate a M19A1 MGMC wreck, use a M24 LT wreck counter (UN vehicle note 1) and mark it with a scrounged counter.</w:t>
            </w:r>
          </w:p>
          <w:p w:rsidR="00521E1E" w:rsidRPr="008073E9" w:rsidRDefault="00521E1E" w:rsidP="006A4AB8">
            <w:pPr>
              <w:rPr>
                <w:rFonts w:ascii="Times New Roman" w:hAnsi="Times New Roman" w:cs="Times New Roman"/>
                <w:sz w:val="18"/>
                <w:szCs w:val="18"/>
              </w:rPr>
            </w:pPr>
            <w:r w:rsidRPr="00136F04">
              <w:rPr>
                <w:rFonts w:ascii="Times New Roman" w:hAnsi="Times New Roman" w:cs="Times New Roman"/>
                <w:b/>
                <w:sz w:val="16"/>
                <w:szCs w:val="16"/>
              </w:rPr>
              <w:t>A</w:t>
            </w:r>
            <w:r w:rsidR="00136F04">
              <w:rPr>
                <w:rFonts w:ascii="Times New Roman" w:hAnsi="Times New Roman" w:cs="Times New Roman"/>
                <w:b/>
                <w:sz w:val="16"/>
                <w:szCs w:val="16"/>
              </w:rPr>
              <w:t>A</w:t>
            </w:r>
            <w:r w:rsidR="00136F04" w:rsidRPr="00136F04">
              <w:rPr>
                <w:rFonts w:ascii="Times New Roman" w:hAnsi="Times New Roman" w:cs="Times New Roman"/>
                <w:b/>
                <w:sz w:val="16"/>
                <w:szCs w:val="16"/>
              </w:rPr>
              <w:t>.</w:t>
            </w:r>
            <w:r w:rsidR="00D60A9C" w:rsidRPr="00136F04">
              <w:rPr>
                <w:rFonts w:ascii="Times New Roman" w:hAnsi="Times New Roman" w:cs="Times New Roman"/>
                <w:b/>
                <w:sz w:val="16"/>
                <w:szCs w:val="16"/>
              </w:rPr>
              <w:t xml:space="preserve"> </w:t>
            </w:r>
            <w:r w:rsidR="00D60A9C" w:rsidRPr="00D60A9C">
              <w:rPr>
                <w:rFonts w:ascii="Times New Roman" w:hAnsi="Times New Roman" w:cs="Times New Roman"/>
                <w:b/>
                <w:sz w:val="16"/>
                <w:szCs w:val="16"/>
              </w:rPr>
              <w:t xml:space="preserve">  </w:t>
            </w:r>
            <w:r>
              <w:rPr>
                <w:rFonts w:ascii="Times New Roman" w:hAnsi="Times New Roman" w:cs="Times New Roman"/>
                <w:sz w:val="16"/>
                <w:szCs w:val="16"/>
              </w:rPr>
              <w:t>MA and CMG (if so equipped) have AA capability.</w:t>
            </w:r>
          </w:p>
        </w:tc>
        <w:tc>
          <w:tcPr>
            <w:tcW w:w="4536" w:type="dxa"/>
          </w:tcPr>
          <w:p w:rsidR="00521E1E" w:rsidRDefault="00521E1E" w:rsidP="00521E1E">
            <w:pPr>
              <w:rPr>
                <w:rFonts w:ascii="Times New Roman" w:hAnsi="Times New Roman" w:cs="Times New Roman"/>
                <w:b/>
                <w:sz w:val="18"/>
                <w:szCs w:val="18"/>
              </w:rPr>
            </w:pPr>
            <w:r>
              <w:rPr>
                <w:rFonts w:ascii="Times New Roman" w:hAnsi="Times New Roman" w:cs="Times New Roman"/>
                <w:b/>
                <w:sz w:val="18"/>
                <w:szCs w:val="18"/>
              </w:rPr>
              <w:t>15.  M15A1 MGMC Halftrack</w:t>
            </w:r>
          </w:p>
          <w:p w:rsidR="00920F46" w:rsidRDefault="00521E1E" w:rsidP="006A4AB8">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223010" cy="608303"/>
                  <wp:effectExtent l="19050" t="0" r="0" b="0"/>
                  <wp:docPr id="120"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4" cstate="print"/>
                          <a:srcRect/>
                          <a:stretch>
                            <a:fillRect/>
                          </a:stretch>
                        </pic:blipFill>
                        <pic:spPr bwMode="auto">
                          <a:xfrm>
                            <a:off x="0" y="0"/>
                            <a:ext cx="1226220" cy="609900"/>
                          </a:xfrm>
                          <a:prstGeom prst="rect">
                            <a:avLst/>
                          </a:prstGeom>
                          <a:noFill/>
                          <a:ln w="9525">
                            <a:noFill/>
                            <a:miter lim="800000"/>
                            <a:headEnd/>
                            <a:tailEnd/>
                          </a:ln>
                        </pic:spPr>
                      </pic:pic>
                    </a:graphicData>
                  </a:graphic>
                </wp:inline>
              </w:drawing>
            </w:r>
            <w:r>
              <w:rPr>
                <w:rFonts w:ascii="Times New Roman" w:hAnsi="Times New Roman" w:cs="Times New Roman"/>
                <w:noProof/>
                <w:sz w:val="18"/>
                <w:szCs w:val="18"/>
              </w:rPr>
              <w:drawing>
                <wp:inline distT="0" distB="0" distL="0" distR="0">
                  <wp:extent cx="1221740" cy="607705"/>
                  <wp:effectExtent l="19050" t="0" r="0" b="0"/>
                  <wp:docPr id="121"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5" cstate="print"/>
                          <a:srcRect/>
                          <a:stretch>
                            <a:fillRect/>
                          </a:stretch>
                        </pic:blipFill>
                        <pic:spPr bwMode="auto">
                          <a:xfrm>
                            <a:off x="0" y="0"/>
                            <a:ext cx="1224913" cy="609283"/>
                          </a:xfrm>
                          <a:prstGeom prst="rect">
                            <a:avLst/>
                          </a:prstGeom>
                          <a:noFill/>
                          <a:ln w="9525">
                            <a:noFill/>
                            <a:miter lim="800000"/>
                            <a:headEnd/>
                            <a:tailEnd/>
                          </a:ln>
                        </pic:spPr>
                      </pic:pic>
                    </a:graphicData>
                  </a:graphic>
                </wp:inline>
              </w:drawing>
            </w:r>
          </w:p>
          <w:p w:rsidR="00521E1E" w:rsidRDefault="00136F04" w:rsidP="006A4AB8">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521E1E">
              <w:rPr>
                <w:rFonts w:ascii="Times New Roman" w:hAnsi="Times New Roman" w:cs="Times New Roman"/>
                <w:sz w:val="16"/>
                <w:szCs w:val="16"/>
              </w:rPr>
              <w:t xml:space="preserve"> Normal Range of the CMG is 16 hexes</w:t>
            </w:r>
          </w:p>
          <w:p w:rsidR="00521E1E" w:rsidRDefault="00D60A9C" w:rsidP="006A4AB8">
            <w:pPr>
              <w:rPr>
                <w:rFonts w:ascii="Times New Roman" w:hAnsi="Times New Roman" w:cs="Times New Roman"/>
                <w:sz w:val="16"/>
                <w:szCs w:val="16"/>
              </w:rPr>
            </w:pPr>
            <w:r w:rsidRPr="00D60A9C">
              <w:rPr>
                <w:rFonts w:ascii="Times New Roman" w:hAnsi="Times New Roman" w:cs="Times New Roman"/>
                <w:b/>
                <w:sz w:val="16"/>
                <w:szCs w:val="16"/>
              </w:rPr>
              <w:t xml:space="preserve">O.  </w:t>
            </w:r>
            <w:r w:rsidR="00521E1E">
              <w:rPr>
                <w:rFonts w:ascii="Times New Roman" w:hAnsi="Times New Roman" w:cs="Times New Roman"/>
                <w:sz w:val="16"/>
                <w:szCs w:val="16"/>
              </w:rPr>
              <w:t>Used by one or more OUNC contingents in KW scenarios</w:t>
            </w:r>
          </w:p>
          <w:p w:rsidR="00521E1E" w:rsidRDefault="00D60A9C" w:rsidP="006A4AB8">
            <w:pPr>
              <w:rPr>
                <w:rFonts w:ascii="Times New Roman" w:hAnsi="Times New Roman" w:cs="Times New Roman"/>
                <w:sz w:val="16"/>
                <w:szCs w:val="16"/>
              </w:rPr>
            </w:pPr>
            <w:r w:rsidRPr="00D60A9C">
              <w:rPr>
                <w:rFonts w:ascii="Times New Roman" w:hAnsi="Times New Roman" w:cs="Times New Roman"/>
                <w:b/>
                <w:sz w:val="16"/>
                <w:szCs w:val="16"/>
              </w:rPr>
              <w:t xml:space="preserve">V.  </w:t>
            </w:r>
            <w:r w:rsidR="00521E1E">
              <w:rPr>
                <w:rFonts w:ascii="Times New Roman" w:hAnsi="Times New Roman" w:cs="Times New Roman"/>
                <w:sz w:val="16"/>
                <w:szCs w:val="16"/>
              </w:rPr>
              <w:t xml:space="preserve">Even though IFE </w:t>
            </w:r>
            <w:r w:rsidR="00521E1E" w:rsidRPr="00521E1E">
              <w:rPr>
                <w:rFonts w:ascii="Times New Roman" w:hAnsi="Times New Roman" w:cs="Times New Roman"/>
                <w:i/>
                <w:sz w:val="16"/>
                <w:szCs w:val="16"/>
              </w:rPr>
              <w:t>(or CMG for the M15A1 MGMC)</w:t>
            </w:r>
            <w:r w:rsidR="00521E1E">
              <w:rPr>
                <w:rFonts w:ascii="Times New Roman" w:hAnsi="Times New Roman" w:cs="Times New Roman"/>
                <w:sz w:val="16"/>
                <w:szCs w:val="16"/>
              </w:rPr>
              <w:t xml:space="preserve"> </w:t>
            </w:r>
            <w:r w:rsidR="00BB49CC">
              <w:rPr>
                <w:rFonts w:ascii="Times New Roman" w:hAnsi="Times New Roman" w:cs="Times New Roman"/>
                <w:sz w:val="16"/>
                <w:szCs w:val="16"/>
              </w:rPr>
              <w:t>FP</w:t>
            </w:r>
            <w:r w:rsidR="00521E1E">
              <w:rPr>
                <w:rFonts w:ascii="Times New Roman" w:hAnsi="Times New Roman" w:cs="Times New Roman"/>
                <w:sz w:val="16"/>
                <w:szCs w:val="16"/>
              </w:rPr>
              <w:t xml:space="preserve"> comprises more than one MG, it is treated as a single weapon for malfunction / repair purpos</w:t>
            </w:r>
            <w:r w:rsidR="00136F04">
              <w:rPr>
                <w:rFonts w:ascii="Times New Roman" w:hAnsi="Times New Roman" w:cs="Times New Roman"/>
                <w:sz w:val="16"/>
                <w:szCs w:val="16"/>
              </w:rPr>
              <w:t>es</w:t>
            </w:r>
            <w:r w:rsidRPr="00D60A9C">
              <w:rPr>
                <w:rFonts w:ascii="Times New Roman" w:hAnsi="Times New Roman" w:cs="Times New Roman"/>
                <w:b/>
                <w:sz w:val="16"/>
                <w:szCs w:val="16"/>
              </w:rPr>
              <w:t xml:space="preserve">.  </w:t>
            </w:r>
            <w:r w:rsidR="00521E1E">
              <w:rPr>
                <w:rFonts w:ascii="Times New Roman" w:hAnsi="Times New Roman" w:cs="Times New Roman"/>
                <w:sz w:val="16"/>
                <w:szCs w:val="16"/>
              </w:rPr>
              <w:t>Neither the MA nor CMG may be Scrounged or Removed.</w:t>
            </w:r>
          </w:p>
          <w:p w:rsidR="00521E1E" w:rsidRDefault="00D60A9C" w:rsidP="006A4AB8">
            <w:pPr>
              <w:rPr>
                <w:rFonts w:ascii="Times New Roman" w:hAnsi="Times New Roman" w:cs="Times New Roman"/>
                <w:sz w:val="16"/>
                <w:szCs w:val="16"/>
              </w:rPr>
            </w:pPr>
            <w:r w:rsidRPr="00D60A9C">
              <w:rPr>
                <w:rFonts w:ascii="Times New Roman" w:hAnsi="Times New Roman" w:cs="Times New Roman"/>
                <w:b/>
                <w:sz w:val="16"/>
                <w:szCs w:val="16"/>
              </w:rPr>
              <w:t xml:space="preserve">Y.  </w:t>
            </w:r>
            <w:r w:rsidR="00521E1E">
              <w:rPr>
                <w:rFonts w:ascii="Times New Roman" w:hAnsi="Times New Roman" w:cs="Times New Roman"/>
                <w:sz w:val="16"/>
                <w:szCs w:val="16"/>
              </w:rPr>
              <w:t>The US colored vehicle provided in Yanks, but the Vehicle Listing &amp; Notes herein apply in all cases.</w:t>
            </w:r>
          </w:p>
          <w:p w:rsidR="00521E1E" w:rsidRPr="008073E9" w:rsidRDefault="00521E1E" w:rsidP="006A4AB8">
            <w:pPr>
              <w:rPr>
                <w:rFonts w:ascii="Times New Roman" w:hAnsi="Times New Roman" w:cs="Times New Roman"/>
                <w:sz w:val="18"/>
                <w:szCs w:val="18"/>
              </w:rPr>
            </w:pPr>
            <w:r w:rsidRPr="00136F04">
              <w:rPr>
                <w:rFonts w:ascii="Times New Roman" w:hAnsi="Times New Roman" w:cs="Times New Roman"/>
                <w:b/>
                <w:sz w:val="16"/>
                <w:szCs w:val="16"/>
              </w:rPr>
              <w:t>A</w:t>
            </w:r>
            <w:r w:rsidR="00136F04">
              <w:rPr>
                <w:rFonts w:ascii="Times New Roman" w:hAnsi="Times New Roman" w:cs="Times New Roman"/>
                <w:b/>
                <w:sz w:val="16"/>
                <w:szCs w:val="16"/>
              </w:rPr>
              <w:t>A</w:t>
            </w:r>
            <w:r w:rsidR="00136F04" w:rsidRPr="00136F04">
              <w:rPr>
                <w:rFonts w:ascii="Times New Roman" w:hAnsi="Times New Roman" w:cs="Times New Roman"/>
                <w:b/>
                <w:sz w:val="16"/>
                <w:szCs w:val="16"/>
              </w:rPr>
              <w:t>.</w:t>
            </w:r>
            <w:r w:rsidR="00D60A9C" w:rsidRPr="00D60A9C">
              <w:rPr>
                <w:rFonts w:ascii="Times New Roman" w:hAnsi="Times New Roman" w:cs="Times New Roman"/>
                <w:b/>
                <w:sz w:val="16"/>
                <w:szCs w:val="16"/>
              </w:rPr>
              <w:t xml:space="preserve">   </w:t>
            </w:r>
            <w:r>
              <w:rPr>
                <w:rFonts w:ascii="Times New Roman" w:hAnsi="Times New Roman" w:cs="Times New Roman"/>
                <w:sz w:val="16"/>
                <w:szCs w:val="16"/>
              </w:rPr>
              <w:t>MA and CMG (if so equipped) have AA capability.</w:t>
            </w:r>
          </w:p>
        </w:tc>
      </w:tr>
      <w:tr w:rsidR="00920F46" w:rsidRPr="008073E9" w:rsidTr="002C75EB">
        <w:trPr>
          <w:trHeight w:val="2420"/>
        </w:trPr>
        <w:tc>
          <w:tcPr>
            <w:tcW w:w="4536" w:type="dxa"/>
          </w:tcPr>
          <w:p w:rsidR="00920F46" w:rsidRDefault="00521E1E" w:rsidP="006A4AB8">
            <w:pPr>
              <w:rPr>
                <w:rFonts w:ascii="Times New Roman" w:hAnsi="Times New Roman" w:cs="Times New Roman"/>
                <w:b/>
                <w:sz w:val="18"/>
                <w:szCs w:val="18"/>
              </w:rPr>
            </w:pPr>
            <w:r>
              <w:rPr>
                <w:rFonts w:ascii="Times New Roman" w:hAnsi="Times New Roman" w:cs="Times New Roman"/>
                <w:b/>
                <w:sz w:val="18"/>
                <w:szCs w:val="18"/>
              </w:rPr>
              <w:lastRenderedPageBreak/>
              <w:t>15.  M15A1 MGMC Halftrack</w:t>
            </w:r>
          </w:p>
          <w:p w:rsidR="00521E1E" w:rsidRPr="00521E1E" w:rsidRDefault="00521E1E" w:rsidP="006A4AB8">
            <w:pPr>
              <w:rPr>
                <w:rFonts w:ascii="Times New Roman" w:hAnsi="Times New Roman" w:cs="Times New Roman"/>
                <w:b/>
                <w:sz w:val="18"/>
                <w:szCs w:val="18"/>
              </w:rPr>
            </w:pPr>
            <w:r w:rsidRPr="00136F04">
              <w:rPr>
                <w:rFonts w:ascii="Times New Roman" w:hAnsi="Times New Roman" w:cs="Times New Roman"/>
                <w:b/>
                <w:sz w:val="16"/>
                <w:szCs w:val="16"/>
              </w:rPr>
              <w:t>D</w:t>
            </w:r>
            <w:r w:rsidR="00D60A9C" w:rsidRPr="00D60A9C">
              <w:rPr>
                <w:rFonts w:ascii="Times New Roman" w:hAnsi="Times New Roman" w:cs="Times New Roman"/>
                <w:b/>
                <w:sz w:val="16"/>
                <w:szCs w:val="16"/>
              </w:rPr>
              <w:t xml:space="preserve">D.  </w:t>
            </w:r>
            <w:r>
              <w:rPr>
                <w:rFonts w:ascii="Times New Roman" w:hAnsi="Times New Roman" w:cs="Times New Roman"/>
                <w:sz w:val="16"/>
                <w:szCs w:val="16"/>
              </w:rPr>
              <w:t xml:space="preserve">Neither MA nor CMG may fire at a target that lies within the </w:t>
            </w:r>
            <w:r w:rsidR="00FF3A18" w:rsidRPr="00FF3A18">
              <w:rPr>
                <w:rFonts w:ascii="Times New Roman" w:hAnsi="Times New Roman" w:cs="Times New Roman"/>
                <w:b/>
                <w:sz w:val="16"/>
                <w:szCs w:val="16"/>
              </w:rPr>
              <w:t>VCA</w:t>
            </w:r>
            <w:r>
              <w:rPr>
                <w:rFonts w:ascii="Times New Roman" w:hAnsi="Times New Roman" w:cs="Times New Roman"/>
                <w:sz w:val="16"/>
                <w:szCs w:val="16"/>
              </w:rPr>
              <w:t xml:space="preserve"> and is also at the same or lower elevation than the firer </w:t>
            </w:r>
            <w:r w:rsidRPr="00521E1E">
              <w:rPr>
                <w:rFonts w:ascii="Times New Roman" w:hAnsi="Times New Roman" w:cs="Times New Roman"/>
                <w:i/>
                <w:sz w:val="16"/>
                <w:szCs w:val="16"/>
              </w:rPr>
              <w:t>[EXC: CC].</w:t>
            </w:r>
            <w:r>
              <w:rPr>
                <w:rFonts w:ascii="Times New Roman" w:hAnsi="Times New Roman" w:cs="Times New Roman"/>
                <w:sz w:val="16"/>
                <w:szCs w:val="16"/>
              </w:rPr>
              <w:t xml:space="preserve">  </w:t>
            </w:r>
          </w:p>
        </w:tc>
        <w:tc>
          <w:tcPr>
            <w:tcW w:w="4536" w:type="dxa"/>
          </w:tcPr>
          <w:p w:rsidR="00521E1E" w:rsidRDefault="00521E1E" w:rsidP="00521E1E">
            <w:pPr>
              <w:rPr>
                <w:rFonts w:ascii="Times New Roman" w:hAnsi="Times New Roman" w:cs="Times New Roman"/>
                <w:b/>
                <w:sz w:val="18"/>
                <w:szCs w:val="18"/>
              </w:rPr>
            </w:pPr>
            <w:r>
              <w:rPr>
                <w:rFonts w:ascii="Times New Roman" w:hAnsi="Times New Roman" w:cs="Times New Roman"/>
                <w:b/>
                <w:sz w:val="18"/>
                <w:szCs w:val="18"/>
              </w:rPr>
              <w:t>16.  M15 Special Halftrack</w:t>
            </w:r>
          </w:p>
          <w:p w:rsidR="0072660D" w:rsidRDefault="0072660D" w:rsidP="00521E1E">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61110" cy="637056"/>
                  <wp:effectExtent l="19050" t="0" r="0" b="0"/>
                  <wp:docPr id="122"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6" cstate="print"/>
                          <a:srcRect/>
                          <a:stretch>
                            <a:fillRect/>
                          </a:stretch>
                        </pic:blipFill>
                        <pic:spPr bwMode="auto">
                          <a:xfrm>
                            <a:off x="0" y="0"/>
                            <a:ext cx="1261110" cy="637056"/>
                          </a:xfrm>
                          <a:prstGeom prst="rect">
                            <a:avLst/>
                          </a:prstGeom>
                          <a:noFill/>
                          <a:ln w="9525">
                            <a:noFill/>
                            <a:miter lim="800000"/>
                            <a:headEnd/>
                            <a:tailEnd/>
                          </a:ln>
                        </pic:spPr>
                      </pic:pic>
                    </a:graphicData>
                  </a:graphic>
                </wp:inline>
              </w:drawing>
            </w:r>
          </w:p>
          <w:p w:rsidR="0072660D" w:rsidRDefault="00136F04" w:rsidP="00521E1E">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72660D">
              <w:rPr>
                <w:rFonts w:ascii="Times New Roman" w:hAnsi="Times New Roman" w:cs="Times New Roman"/>
                <w:sz w:val="16"/>
                <w:szCs w:val="16"/>
              </w:rPr>
              <w:t xml:space="preserve"> Due to the height of the gun mount, the crew's CE DRM (D5.31) is only +1</w:t>
            </w:r>
          </w:p>
          <w:p w:rsidR="0072660D" w:rsidRDefault="00136F04" w:rsidP="00521E1E">
            <w:pPr>
              <w:rPr>
                <w:rFonts w:ascii="Times New Roman" w:hAnsi="Times New Roman" w:cs="Times New Roman"/>
                <w:sz w:val="16"/>
                <w:szCs w:val="16"/>
              </w:rPr>
            </w:pPr>
            <w:r w:rsidRPr="00136F04">
              <w:rPr>
                <w:rFonts w:ascii="Times New Roman" w:hAnsi="Times New Roman" w:cs="Times New Roman"/>
                <w:b/>
                <w:sz w:val="16"/>
                <w:szCs w:val="16"/>
              </w:rPr>
              <w:t>AA</w:t>
            </w:r>
            <w:r w:rsidR="00D60A9C" w:rsidRPr="00136F04">
              <w:rPr>
                <w:rFonts w:ascii="Times New Roman" w:hAnsi="Times New Roman" w:cs="Times New Roman"/>
                <w:b/>
                <w:sz w:val="16"/>
                <w:szCs w:val="16"/>
              </w:rPr>
              <w:t>.</w:t>
            </w:r>
            <w:r w:rsidR="00D60A9C" w:rsidRPr="00D60A9C">
              <w:rPr>
                <w:rFonts w:ascii="Times New Roman" w:hAnsi="Times New Roman" w:cs="Times New Roman"/>
                <w:b/>
                <w:sz w:val="16"/>
                <w:szCs w:val="16"/>
              </w:rPr>
              <w:t xml:space="preserve">   </w:t>
            </w:r>
            <w:r w:rsidR="0072660D">
              <w:rPr>
                <w:rFonts w:ascii="Times New Roman" w:hAnsi="Times New Roman" w:cs="Times New Roman"/>
                <w:sz w:val="16"/>
                <w:szCs w:val="16"/>
              </w:rPr>
              <w:t>MA and CMG (if so equipped) have AA capability.</w:t>
            </w:r>
          </w:p>
          <w:p w:rsidR="0072660D" w:rsidRDefault="00136F04" w:rsidP="00521E1E">
            <w:pPr>
              <w:rPr>
                <w:rFonts w:ascii="Times New Roman" w:hAnsi="Times New Roman" w:cs="Times New Roman"/>
                <w:b/>
                <w:sz w:val="18"/>
                <w:szCs w:val="18"/>
              </w:rPr>
            </w:pPr>
            <w:r w:rsidRPr="00136F04">
              <w:rPr>
                <w:rFonts w:ascii="Times New Roman" w:hAnsi="Times New Roman" w:cs="Times New Roman"/>
                <w:b/>
                <w:sz w:val="16"/>
                <w:szCs w:val="16"/>
              </w:rPr>
              <w:t>DD</w:t>
            </w:r>
            <w:r w:rsidR="00D60A9C" w:rsidRPr="00D60A9C">
              <w:rPr>
                <w:rFonts w:ascii="Times New Roman" w:hAnsi="Times New Roman" w:cs="Times New Roman"/>
                <w:b/>
                <w:sz w:val="16"/>
                <w:szCs w:val="16"/>
              </w:rPr>
              <w:t xml:space="preserve">.  </w:t>
            </w:r>
            <w:r w:rsidR="0072660D">
              <w:rPr>
                <w:rFonts w:ascii="Times New Roman" w:hAnsi="Times New Roman" w:cs="Times New Roman"/>
                <w:sz w:val="16"/>
                <w:szCs w:val="16"/>
              </w:rPr>
              <w:t xml:space="preserve">Neither MA nor CMG may fire at a target that lies within the </w:t>
            </w:r>
            <w:r w:rsidR="00FF3A18" w:rsidRPr="00FF3A18">
              <w:rPr>
                <w:rFonts w:ascii="Times New Roman" w:hAnsi="Times New Roman" w:cs="Times New Roman"/>
                <w:b/>
                <w:sz w:val="16"/>
                <w:szCs w:val="16"/>
              </w:rPr>
              <w:t>VCA</w:t>
            </w:r>
            <w:r w:rsidR="0072660D">
              <w:rPr>
                <w:rFonts w:ascii="Times New Roman" w:hAnsi="Times New Roman" w:cs="Times New Roman"/>
                <w:sz w:val="16"/>
                <w:szCs w:val="16"/>
              </w:rPr>
              <w:t xml:space="preserve"> and is also at the same or lower elevation than the firer </w:t>
            </w:r>
            <w:r w:rsidR="0072660D" w:rsidRPr="00521E1E">
              <w:rPr>
                <w:rFonts w:ascii="Times New Roman" w:hAnsi="Times New Roman" w:cs="Times New Roman"/>
                <w:i/>
                <w:sz w:val="16"/>
                <w:szCs w:val="16"/>
              </w:rPr>
              <w:t>[EXC: CC].</w:t>
            </w:r>
            <w:r w:rsidR="0072660D">
              <w:rPr>
                <w:rFonts w:ascii="Times New Roman" w:hAnsi="Times New Roman" w:cs="Times New Roman"/>
                <w:sz w:val="16"/>
                <w:szCs w:val="16"/>
              </w:rPr>
              <w:t xml:space="preserve">  </w:t>
            </w:r>
          </w:p>
          <w:p w:rsidR="00920F46" w:rsidRPr="008073E9" w:rsidRDefault="00920F46" w:rsidP="006A4AB8">
            <w:pPr>
              <w:rPr>
                <w:rFonts w:ascii="Times New Roman" w:hAnsi="Times New Roman" w:cs="Times New Roman"/>
                <w:sz w:val="18"/>
                <w:szCs w:val="18"/>
              </w:rPr>
            </w:pPr>
          </w:p>
        </w:tc>
        <w:tc>
          <w:tcPr>
            <w:tcW w:w="4536" w:type="dxa"/>
          </w:tcPr>
          <w:p w:rsidR="0072660D" w:rsidRDefault="0072660D" w:rsidP="0072660D">
            <w:pPr>
              <w:rPr>
                <w:rFonts w:ascii="Times New Roman" w:hAnsi="Times New Roman" w:cs="Times New Roman"/>
                <w:b/>
                <w:sz w:val="18"/>
                <w:szCs w:val="18"/>
              </w:rPr>
            </w:pPr>
            <w:r>
              <w:rPr>
                <w:rFonts w:ascii="Times New Roman" w:hAnsi="Times New Roman" w:cs="Times New Roman"/>
                <w:b/>
                <w:sz w:val="18"/>
                <w:szCs w:val="18"/>
              </w:rPr>
              <w:t>17.  M16 MGMC Halftrack</w:t>
            </w:r>
          </w:p>
          <w:p w:rsidR="0072660D" w:rsidRDefault="0072660D" w:rsidP="0072660D">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71639" cy="609600"/>
                  <wp:effectExtent l="19050" t="0" r="4711" b="0"/>
                  <wp:docPr id="123"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7" cstate="print"/>
                          <a:srcRect/>
                          <a:stretch>
                            <a:fillRect/>
                          </a:stretch>
                        </pic:blipFill>
                        <pic:spPr bwMode="auto">
                          <a:xfrm>
                            <a:off x="0" y="0"/>
                            <a:ext cx="1271639" cy="609600"/>
                          </a:xfrm>
                          <a:prstGeom prst="rect">
                            <a:avLst/>
                          </a:prstGeom>
                          <a:noFill/>
                          <a:ln w="9525">
                            <a:noFill/>
                            <a:miter lim="800000"/>
                            <a:headEnd/>
                            <a:tailEnd/>
                          </a:ln>
                        </pic:spPr>
                      </pic:pic>
                    </a:graphicData>
                  </a:graphic>
                </wp:inline>
              </w:drawing>
            </w:r>
          </w:p>
          <w:p w:rsidR="0072660D" w:rsidRDefault="00136F04" w:rsidP="0072660D">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72660D">
              <w:rPr>
                <w:rFonts w:ascii="Times New Roman" w:hAnsi="Times New Roman" w:cs="Times New Roman"/>
                <w:sz w:val="16"/>
                <w:szCs w:val="16"/>
              </w:rPr>
              <w:t xml:space="preserve"> Due to the height of the gun mount, the crew's CE DRM (D5.31) is only +1 when being fired upon through the turret's side/rear Target Facing</w:t>
            </w:r>
            <w:r>
              <w:rPr>
                <w:rFonts w:ascii="Times New Roman" w:hAnsi="Times New Roman" w:cs="Times New Roman"/>
                <w:sz w:val="16"/>
                <w:szCs w:val="16"/>
              </w:rPr>
              <w:t>.</w:t>
            </w:r>
          </w:p>
          <w:p w:rsidR="0072660D" w:rsidRDefault="00D60A9C" w:rsidP="0072660D">
            <w:pPr>
              <w:rPr>
                <w:rFonts w:ascii="Times New Roman" w:hAnsi="Times New Roman" w:cs="Times New Roman"/>
                <w:sz w:val="16"/>
                <w:szCs w:val="16"/>
              </w:rPr>
            </w:pPr>
            <w:r w:rsidRPr="00D60A9C">
              <w:rPr>
                <w:rFonts w:ascii="Times New Roman" w:hAnsi="Times New Roman" w:cs="Times New Roman"/>
                <w:b/>
                <w:sz w:val="16"/>
                <w:szCs w:val="16"/>
              </w:rPr>
              <w:t xml:space="preserve">F.  </w:t>
            </w:r>
            <w:r w:rsidR="0072660D">
              <w:rPr>
                <w:rFonts w:ascii="Times New Roman" w:hAnsi="Times New Roman" w:cs="Times New Roman"/>
                <w:sz w:val="16"/>
                <w:szCs w:val="16"/>
              </w:rPr>
              <w:t>Make 4 TK DR using 12.7 column of the AP TK table.  Maximum range is 16 hexes for To Hit purposes (A9.61).</w:t>
            </w:r>
          </w:p>
          <w:p w:rsidR="00920F46" w:rsidRPr="0072660D" w:rsidRDefault="00D60A9C" w:rsidP="006D507B">
            <w:pPr>
              <w:rPr>
                <w:rFonts w:ascii="Times New Roman" w:hAnsi="Times New Roman" w:cs="Times New Roman"/>
                <w:sz w:val="16"/>
                <w:szCs w:val="16"/>
              </w:rPr>
            </w:pPr>
            <w:r w:rsidRPr="00D60A9C">
              <w:rPr>
                <w:rFonts w:ascii="Times New Roman" w:hAnsi="Times New Roman" w:cs="Times New Roman"/>
                <w:b/>
                <w:sz w:val="16"/>
                <w:szCs w:val="16"/>
              </w:rPr>
              <w:t xml:space="preserve">V.  </w:t>
            </w:r>
            <w:r w:rsidR="0072660D">
              <w:rPr>
                <w:rFonts w:ascii="Times New Roman" w:hAnsi="Times New Roman" w:cs="Times New Roman"/>
                <w:sz w:val="16"/>
                <w:szCs w:val="16"/>
              </w:rPr>
              <w:t xml:space="preserve">Even though IFE </w:t>
            </w:r>
            <w:r w:rsidR="00BB49CC">
              <w:rPr>
                <w:rFonts w:ascii="Times New Roman" w:hAnsi="Times New Roman" w:cs="Times New Roman"/>
                <w:sz w:val="16"/>
                <w:szCs w:val="16"/>
              </w:rPr>
              <w:t>FP</w:t>
            </w:r>
            <w:r w:rsidR="0072660D">
              <w:rPr>
                <w:rFonts w:ascii="Times New Roman" w:hAnsi="Times New Roman" w:cs="Times New Roman"/>
                <w:sz w:val="16"/>
                <w:szCs w:val="16"/>
              </w:rPr>
              <w:t xml:space="preserve"> comprises more than one MG, it is treated as a single weapon for malfunction / repair purpos</w:t>
            </w:r>
            <w:r w:rsidR="00136F04">
              <w:rPr>
                <w:rFonts w:ascii="Times New Roman" w:hAnsi="Times New Roman" w:cs="Times New Roman"/>
                <w:sz w:val="16"/>
                <w:szCs w:val="16"/>
              </w:rPr>
              <w:t>es</w:t>
            </w:r>
            <w:r w:rsidRPr="00D60A9C">
              <w:rPr>
                <w:rFonts w:ascii="Times New Roman" w:hAnsi="Times New Roman" w:cs="Times New Roman"/>
                <w:b/>
                <w:sz w:val="16"/>
                <w:szCs w:val="16"/>
              </w:rPr>
              <w:t xml:space="preserve">.  </w:t>
            </w:r>
            <w:r w:rsidR="0072660D">
              <w:rPr>
                <w:rFonts w:ascii="Times New Roman" w:hAnsi="Times New Roman" w:cs="Times New Roman"/>
                <w:sz w:val="16"/>
                <w:szCs w:val="16"/>
              </w:rPr>
              <w:t>Neither the MA nor CMG may be Scrounged or Removed.</w:t>
            </w:r>
          </w:p>
        </w:tc>
      </w:tr>
      <w:tr w:rsidR="00920F46" w:rsidRPr="008073E9" w:rsidTr="002C75EB">
        <w:trPr>
          <w:trHeight w:val="2330"/>
        </w:trPr>
        <w:tc>
          <w:tcPr>
            <w:tcW w:w="4536" w:type="dxa"/>
          </w:tcPr>
          <w:p w:rsidR="0072660D" w:rsidRDefault="0072660D" w:rsidP="0072660D">
            <w:pPr>
              <w:rPr>
                <w:rFonts w:ascii="Times New Roman" w:hAnsi="Times New Roman" w:cs="Times New Roman"/>
                <w:b/>
                <w:sz w:val="18"/>
                <w:szCs w:val="18"/>
              </w:rPr>
            </w:pPr>
            <w:r>
              <w:rPr>
                <w:rFonts w:ascii="Times New Roman" w:hAnsi="Times New Roman" w:cs="Times New Roman"/>
                <w:b/>
                <w:sz w:val="18"/>
                <w:szCs w:val="18"/>
              </w:rPr>
              <w:t>17.  M16 MGMC Halftrack</w:t>
            </w:r>
          </w:p>
          <w:p w:rsidR="00920F46" w:rsidRDefault="00136F04" w:rsidP="006A4AB8">
            <w:pPr>
              <w:rPr>
                <w:rFonts w:ascii="Times New Roman" w:hAnsi="Times New Roman" w:cs="Times New Roman"/>
                <w:sz w:val="16"/>
                <w:szCs w:val="16"/>
              </w:rPr>
            </w:pPr>
            <w:r w:rsidRPr="00136F04">
              <w:rPr>
                <w:rFonts w:ascii="Times New Roman" w:hAnsi="Times New Roman" w:cs="Times New Roman"/>
                <w:b/>
                <w:sz w:val="16"/>
                <w:szCs w:val="16"/>
              </w:rPr>
              <w:t>AA</w:t>
            </w:r>
            <w:r w:rsidR="00D60A9C" w:rsidRPr="00136F04">
              <w:rPr>
                <w:rFonts w:ascii="Times New Roman" w:hAnsi="Times New Roman" w:cs="Times New Roman"/>
                <w:b/>
                <w:sz w:val="16"/>
                <w:szCs w:val="16"/>
              </w:rPr>
              <w:t>.</w:t>
            </w:r>
            <w:r w:rsidR="00D60A9C" w:rsidRPr="00D60A9C">
              <w:rPr>
                <w:rFonts w:ascii="Times New Roman" w:hAnsi="Times New Roman" w:cs="Times New Roman"/>
                <w:b/>
                <w:sz w:val="16"/>
                <w:szCs w:val="16"/>
              </w:rPr>
              <w:t xml:space="preserve">   </w:t>
            </w:r>
            <w:r w:rsidR="0072660D">
              <w:rPr>
                <w:rFonts w:ascii="Times New Roman" w:hAnsi="Times New Roman" w:cs="Times New Roman"/>
                <w:sz w:val="16"/>
                <w:szCs w:val="16"/>
              </w:rPr>
              <w:t>MA and CMG (if so equipped) have AA capability.</w:t>
            </w:r>
          </w:p>
          <w:p w:rsidR="0072660D" w:rsidRPr="008073E9" w:rsidRDefault="00136F04" w:rsidP="00136F04">
            <w:pPr>
              <w:rPr>
                <w:rFonts w:ascii="Times New Roman" w:hAnsi="Times New Roman" w:cs="Times New Roman"/>
                <w:sz w:val="18"/>
                <w:szCs w:val="18"/>
              </w:rPr>
            </w:pPr>
            <w:r w:rsidRPr="00136F04">
              <w:rPr>
                <w:rFonts w:ascii="Times New Roman" w:hAnsi="Times New Roman" w:cs="Times New Roman"/>
                <w:b/>
                <w:sz w:val="16"/>
                <w:szCs w:val="16"/>
              </w:rPr>
              <w:t>DD.</w:t>
            </w:r>
            <w:r>
              <w:rPr>
                <w:rFonts w:ascii="Times New Roman" w:hAnsi="Times New Roman" w:cs="Times New Roman"/>
                <w:sz w:val="16"/>
                <w:szCs w:val="16"/>
              </w:rPr>
              <w:t xml:space="preserve">  </w:t>
            </w:r>
            <w:r w:rsidR="0072660D">
              <w:rPr>
                <w:rFonts w:ascii="Times New Roman" w:hAnsi="Times New Roman" w:cs="Times New Roman"/>
                <w:sz w:val="16"/>
                <w:szCs w:val="16"/>
              </w:rPr>
              <w:t xml:space="preserve">Neither MA nor CMG may fire at a target that lies within the </w:t>
            </w:r>
            <w:r w:rsidR="00FF3A18" w:rsidRPr="00FF3A18">
              <w:rPr>
                <w:rFonts w:ascii="Times New Roman" w:hAnsi="Times New Roman" w:cs="Times New Roman"/>
                <w:b/>
                <w:sz w:val="16"/>
                <w:szCs w:val="16"/>
              </w:rPr>
              <w:t>VCA</w:t>
            </w:r>
            <w:r w:rsidR="0072660D">
              <w:rPr>
                <w:rFonts w:ascii="Times New Roman" w:hAnsi="Times New Roman" w:cs="Times New Roman"/>
                <w:sz w:val="16"/>
                <w:szCs w:val="16"/>
              </w:rPr>
              <w:t xml:space="preserve"> and is also at the same or lower elevation than the firer </w:t>
            </w:r>
            <w:r w:rsidR="0072660D" w:rsidRPr="00521E1E">
              <w:rPr>
                <w:rFonts w:ascii="Times New Roman" w:hAnsi="Times New Roman" w:cs="Times New Roman"/>
                <w:i/>
                <w:sz w:val="16"/>
                <w:szCs w:val="16"/>
              </w:rPr>
              <w:t>[EXC: CC].</w:t>
            </w:r>
            <w:r w:rsidR="0072660D">
              <w:rPr>
                <w:rFonts w:ascii="Times New Roman" w:hAnsi="Times New Roman" w:cs="Times New Roman"/>
                <w:sz w:val="16"/>
                <w:szCs w:val="16"/>
              </w:rPr>
              <w:t xml:space="preserve">  </w:t>
            </w:r>
          </w:p>
        </w:tc>
        <w:tc>
          <w:tcPr>
            <w:tcW w:w="4536" w:type="dxa"/>
          </w:tcPr>
          <w:p w:rsidR="0072660D" w:rsidRDefault="0072660D" w:rsidP="0072660D">
            <w:pPr>
              <w:rPr>
                <w:rFonts w:ascii="Times New Roman" w:hAnsi="Times New Roman" w:cs="Times New Roman"/>
                <w:b/>
                <w:sz w:val="18"/>
                <w:szCs w:val="18"/>
              </w:rPr>
            </w:pPr>
            <w:r>
              <w:rPr>
                <w:rFonts w:ascii="Times New Roman" w:hAnsi="Times New Roman" w:cs="Times New Roman"/>
                <w:b/>
                <w:sz w:val="18"/>
                <w:szCs w:val="18"/>
              </w:rPr>
              <w:t>18.  M16A1 MGMC Halftrack</w:t>
            </w:r>
          </w:p>
          <w:p w:rsidR="0072660D" w:rsidRDefault="0072660D" w:rsidP="0072660D">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61110" cy="640564"/>
                  <wp:effectExtent l="19050" t="0" r="0" b="0"/>
                  <wp:docPr id="124"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cstate="print"/>
                          <a:srcRect/>
                          <a:stretch>
                            <a:fillRect/>
                          </a:stretch>
                        </pic:blipFill>
                        <pic:spPr bwMode="auto">
                          <a:xfrm>
                            <a:off x="0" y="0"/>
                            <a:ext cx="1261110" cy="640564"/>
                          </a:xfrm>
                          <a:prstGeom prst="rect">
                            <a:avLst/>
                          </a:prstGeom>
                          <a:noFill/>
                          <a:ln w="9525">
                            <a:noFill/>
                            <a:miter lim="800000"/>
                            <a:headEnd/>
                            <a:tailEnd/>
                          </a:ln>
                        </pic:spPr>
                      </pic:pic>
                    </a:graphicData>
                  </a:graphic>
                </wp:inline>
              </w:drawing>
            </w:r>
          </w:p>
          <w:p w:rsidR="00920F46" w:rsidRDefault="00136F04" w:rsidP="006A4AB8">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72660D">
              <w:rPr>
                <w:rFonts w:ascii="Times New Roman" w:hAnsi="Times New Roman" w:cs="Times New Roman"/>
                <w:sz w:val="16"/>
                <w:szCs w:val="16"/>
              </w:rPr>
              <w:t xml:space="preserve"> The CE DRM (D5.31) against incoming fire through the </w:t>
            </w:r>
            <w:r w:rsidR="0072660D" w:rsidRPr="0072660D">
              <w:rPr>
                <w:rFonts w:ascii="Times New Roman" w:hAnsi="Times New Roman" w:cs="Times New Roman"/>
                <w:i/>
                <w:sz w:val="16"/>
                <w:szCs w:val="16"/>
              </w:rPr>
              <w:t xml:space="preserve">turret's </w:t>
            </w:r>
            <w:r w:rsidR="0072660D">
              <w:rPr>
                <w:rFonts w:ascii="Times New Roman" w:hAnsi="Times New Roman" w:cs="Times New Roman"/>
                <w:sz w:val="16"/>
                <w:szCs w:val="16"/>
              </w:rPr>
              <w:t>Front Target facing is +3 instead of the normal +2</w:t>
            </w:r>
          </w:p>
          <w:p w:rsidR="0072660D" w:rsidRDefault="00D60A9C" w:rsidP="0072660D">
            <w:pPr>
              <w:rPr>
                <w:rFonts w:ascii="Times New Roman" w:hAnsi="Times New Roman" w:cs="Times New Roman"/>
                <w:sz w:val="16"/>
                <w:szCs w:val="16"/>
              </w:rPr>
            </w:pPr>
            <w:r w:rsidRPr="00D60A9C">
              <w:rPr>
                <w:rFonts w:ascii="Times New Roman" w:hAnsi="Times New Roman" w:cs="Times New Roman"/>
                <w:b/>
                <w:sz w:val="16"/>
                <w:szCs w:val="16"/>
              </w:rPr>
              <w:t xml:space="preserve">F.  </w:t>
            </w:r>
            <w:r w:rsidR="0072660D">
              <w:rPr>
                <w:rFonts w:ascii="Times New Roman" w:hAnsi="Times New Roman" w:cs="Times New Roman"/>
                <w:sz w:val="16"/>
                <w:szCs w:val="16"/>
              </w:rPr>
              <w:t>Make 4 TK DR using 12.7 column of the AP TK table.  Maximum range is 16 hexes for To Hit purposes (A9.61).</w:t>
            </w:r>
          </w:p>
          <w:p w:rsidR="0072660D" w:rsidRPr="008073E9" w:rsidRDefault="0072660D" w:rsidP="0072660D">
            <w:pPr>
              <w:rPr>
                <w:rFonts w:ascii="Times New Roman" w:hAnsi="Times New Roman" w:cs="Times New Roman"/>
                <w:sz w:val="18"/>
                <w:szCs w:val="18"/>
              </w:rPr>
            </w:pPr>
          </w:p>
        </w:tc>
        <w:tc>
          <w:tcPr>
            <w:tcW w:w="4536" w:type="dxa"/>
          </w:tcPr>
          <w:p w:rsidR="0072660D" w:rsidRDefault="0072660D" w:rsidP="0072660D">
            <w:pPr>
              <w:rPr>
                <w:rFonts w:ascii="Times New Roman" w:hAnsi="Times New Roman" w:cs="Times New Roman"/>
                <w:b/>
                <w:sz w:val="18"/>
                <w:szCs w:val="18"/>
              </w:rPr>
            </w:pPr>
            <w:r>
              <w:rPr>
                <w:rFonts w:ascii="Times New Roman" w:hAnsi="Times New Roman" w:cs="Times New Roman"/>
                <w:b/>
                <w:sz w:val="18"/>
                <w:szCs w:val="18"/>
              </w:rPr>
              <w:t>18.  M16A1 MGMC Halftrack</w:t>
            </w:r>
          </w:p>
          <w:p w:rsidR="00E56D73" w:rsidRDefault="00D60A9C" w:rsidP="0072660D">
            <w:pPr>
              <w:rPr>
                <w:rFonts w:ascii="Times New Roman" w:hAnsi="Times New Roman" w:cs="Times New Roman"/>
                <w:sz w:val="16"/>
                <w:szCs w:val="16"/>
              </w:rPr>
            </w:pPr>
            <w:r w:rsidRPr="00D60A9C">
              <w:rPr>
                <w:rFonts w:ascii="Times New Roman" w:hAnsi="Times New Roman" w:cs="Times New Roman"/>
                <w:b/>
                <w:sz w:val="16"/>
                <w:szCs w:val="16"/>
              </w:rPr>
              <w:t xml:space="preserve">V.  </w:t>
            </w:r>
            <w:r w:rsidR="00E56D73">
              <w:rPr>
                <w:rFonts w:ascii="Times New Roman" w:hAnsi="Times New Roman" w:cs="Times New Roman"/>
                <w:sz w:val="16"/>
                <w:szCs w:val="16"/>
              </w:rPr>
              <w:t xml:space="preserve">Even though IFE </w:t>
            </w:r>
            <w:r w:rsidR="00BB49CC">
              <w:rPr>
                <w:rFonts w:ascii="Times New Roman" w:hAnsi="Times New Roman" w:cs="Times New Roman"/>
                <w:sz w:val="16"/>
                <w:szCs w:val="16"/>
              </w:rPr>
              <w:t>FP</w:t>
            </w:r>
            <w:r w:rsidR="00E56D73">
              <w:rPr>
                <w:rFonts w:ascii="Times New Roman" w:hAnsi="Times New Roman" w:cs="Times New Roman"/>
                <w:sz w:val="16"/>
                <w:szCs w:val="16"/>
              </w:rPr>
              <w:t xml:space="preserve"> comprises more than one MG, it is treated as a single weapon for malfunction / repair </w:t>
            </w:r>
            <w:r w:rsidR="005914EC">
              <w:rPr>
                <w:rFonts w:ascii="Times New Roman" w:hAnsi="Times New Roman" w:cs="Times New Roman"/>
                <w:sz w:val="16"/>
                <w:szCs w:val="16"/>
              </w:rPr>
              <w:t>purpose</w:t>
            </w:r>
            <w:r w:rsidR="005914EC" w:rsidRPr="00D60A9C">
              <w:rPr>
                <w:rFonts w:ascii="Times New Roman" w:hAnsi="Times New Roman" w:cs="Times New Roman"/>
                <w:b/>
                <w:sz w:val="16"/>
                <w:szCs w:val="16"/>
              </w:rPr>
              <w:t>s</w:t>
            </w:r>
            <w:r w:rsidRPr="00D60A9C">
              <w:rPr>
                <w:rFonts w:ascii="Times New Roman" w:hAnsi="Times New Roman" w:cs="Times New Roman"/>
                <w:b/>
                <w:sz w:val="16"/>
                <w:szCs w:val="16"/>
              </w:rPr>
              <w:t xml:space="preserve">.  </w:t>
            </w:r>
            <w:r w:rsidR="00E56D73">
              <w:rPr>
                <w:rFonts w:ascii="Times New Roman" w:hAnsi="Times New Roman" w:cs="Times New Roman"/>
                <w:sz w:val="16"/>
                <w:szCs w:val="16"/>
              </w:rPr>
              <w:t>Neither the MA nor CMG may be Scrounged or Removed.</w:t>
            </w:r>
          </w:p>
          <w:p w:rsidR="0072660D" w:rsidRDefault="00136F04" w:rsidP="0072660D">
            <w:pPr>
              <w:rPr>
                <w:rFonts w:ascii="Times New Roman" w:hAnsi="Times New Roman" w:cs="Times New Roman"/>
                <w:sz w:val="16"/>
                <w:szCs w:val="16"/>
              </w:rPr>
            </w:pPr>
            <w:r w:rsidRPr="00136F04">
              <w:rPr>
                <w:rFonts w:ascii="Times New Roman" w:hAnsi="Times New Roman" w:cs="Times New Roman"/>
                <w:b/>
                <w:sz w:val="16"/>
                <w:szCs w:val="16"/>
              </w:rPr>
              <w:t>AA</w:t>
            </w:r>
            <w:r w:rsidR="00D60A9C" w:rsidRPr="00136F04">
              <w:rPr>
                <w:rFonts w:ascii="Times New Roman" w:hAnsi="Times New Roman" w:cs="Times New Roman"/>
                <w:b/>
                <w:sz w:val="16"/>
                <w:szCs w:val="16"/>
              </w:rPr>
              <w:t>.</w:t>
            </w:r>
            <w:r w:rsidR="00D60A9C" w:rsidRPr="00D60A9C">
              <w:rPr>
                <w:rFonts w:ascii="Times New Roman" w:hAnsi="Times New Roman" w:cs="Times New Roman"/>
                <w:b/>
                <w:sz w:val="16"/>
                <w:szCs w:val="16"/>
              </w:rPr>
              <w:t xml:space="preserve">   </w:t>
            </w:r>
            <w:r w:rsidR="0072660D">
              <w:rPr>
                <w:rFonts w:ascii="Times New Roman" w:hAnsi="Times New Roman" w:cs="Times New Roman"/>
                <w:sz w:val="16"/>
                <w:szCs w:val="16"/>
              </w:rPr>
              <w:t>MA and CMG (if so equipped) have AA capability.</w:t>
            </w:r>
          </w:p>
          <w:p w:rsidR="00920F46" w:rsidRPr="008073E9" w:rsidRDefault="00136F04" w:rsidP="0072660D">
            <w:pPr>
              <w:rPr>
                <w:rFonts w:ascii="Times New Roman" w:hAnsi="Times New Roman" w:cs="Times New Roman"/>
                <w:sz w:val="18"/>
                <w:szCs w:val="18"/>
              </w:rPr>
            </w:pPr>
            <w:r w:rsidRPr="00136F04">
              <w:rPr>
                <w:rFonts w:ascii="Times New Roman" w:hAnsi="Times New Roman" w:cs="Times New Roman"/>
                <w:b/>
                <w:sz w:val="16"/>
                <w:szCs w:val="16"/>
              </w:rPr>
              <w:t>DD</w:t>
            </w:r>
            <w:r w:rsidR="00D60A9C" w:rsidRPr="00136F04">
              <w:rPr>
                <w:rFonts w:ascii="Times New Roman" w:hAnsi="Times New Roman" w:cs="Times New Roman"/>
                <w:b/>
                <w:sz w:val="16"/>
                <w:szCs w:val="16"/>
              </w:rPr>
              <w:t>.</w:t>
            </w:r>
            <w:r w:rsidR="00D60A9C" w:rsidRPr="00D60A9C">
              <w:rPr>
                <w:rFonts w:ascii="Times New Roman" w:hAnsi="Times New Roman" w:cs="Times New Roman"/>
                <w:b/>
                <w:sz w:val="16"/>
                <w:szCs w:val="16"/>
              </w:rPr>
              <w:t xml:space="preserve">  </w:t>
            </w:r>
            <w:r w:rsidR="0072660D">
              <w:rPr>
                <w:rFonts w:ascii="Times New Roman" w:hAnsi="Times New Roman" w:cs="Times New Roman"/>
                <w:sz w:val="16"/>
                <w:szCs w:val="16"/>
              </w:rPr>
              <w:t xml:space="preserve">Neither MA nor CMG may fire at a target that lies within the </w:t>
            </w:r>
            <w:r w:rsidR="00FF3A18" w:rsidRPr="00FF3A18">
              <w:rPr>
                <w:rFonts w:ascii="Times New Roman" w:hAnsi="Times New Roman" w:cs="Times New Roman"/>
                <w:b/>
                <w:sz w:val="16"/>
                <w:szCs w:val="16"/>
              </w:rPr>
              <w:t>VCA</w:t>
            </w:r>
            <w:r w:rsidR="0072660D">
              <w:rPr>
                <w:rFonts w:ascii="Times New Roman" w:hAnsi="Times New Roman" w:cs="Times New Roman"/>
                <w:sz w:val="16"/>
                <w:szCs w:val="16"/>
              </w:rPr>
              <w:t xml:space="preserve"> and is also at the same or lower elevation than the firer </w:t>
            </w:r>
            <w:r w:rsidR="0072660D" w:rsidRPr="00521E1E">
              <w:rPr>
                <w:rFonts w:ascii="Times New Roman" w:hAnsi="Times New Roman" w:cs="Times New Roman"/>
                <w:i/>
                <w:sz w:val="16"/>
                <w:szCs w:val="16"/>
              </w:rPr>
              <w:t>[EXC: CC].</w:t>
            </w:r>
            <w:r w:rsidR="0072660D">
              <w:rPr>
                <w:rFonts w:ascii="Times New Roman" w:hAnsi="Times New Roman" w:cs="Times New Roman"/>
                <w:sz w:val="16"/>
                <w:szCs w:val="16"/>
              </w:rPr>
              <w:t xml:space="preserve">  </w:t>
            </w:r>
          </w:p>
        </w:tc>
      </w:tr>
      <w:tr w:rsidR="00920F46" w:rsidRPr="008073E9" w:rsidTr="004D1529">
        <w:trPr>
          <w:trHeight w:val="2736"/>
        </w:trPr>
        <w:tc>
          <w:tcPr>
            <w:tcW w:w="4536" w:type="dxa"/>
          </w:tcPr>
          <w:p w:rsidR="0072660D" w:rsidRDefault="0072660D" w:rsidP="0072660D">
            <w:pPr>
              <w:rPr>
                <w:rFonts w:ascii="Times New Roman" w:hAnsi="Times New Roman" w:cs="Times New Roman"/>
                <w:b/>
                <w:sz w:val="18"/>
                <w:szCs w:val="18"/>
              </w:rPr>
            </w:pPr>
            <w:r>
              <w:rPr>
                <w:rFonts w:ascii="Times New Roman" w:hAnsi="Times New Roman" w:cs="Times New Roman"/>
                <w:b/>
                <w:sz w:val="18"/>
                <w:szCs w:val="18"/>
              </w:rPr>
              <w:t>19. M39 Armored Utility Vehicle &amp; M39 Mortar Carrier</w:t>
            </w:r>
          </w:p>
          <w:p w:rsidR="0072660D" w:rsidRDefault="0072660D" w:rsidP="0072660D">
            <w:pPr>
              <w:tabs>
                <w:tab w:val="left" w:pos="2748"/>
              </w:tabs>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22070" cy="678161"/>
                  <wp:effectExtent l="19050" t="0" r="0" b="0"/>
                  <wp:docPr id="126"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9" cstate="print"/>
                          <a:srcRect/>
                          <a:stretch>
                            <a:fillRect/>
                          </a:stretch>
                        </pic:blipFill>
                        <pic:spPr bwMode="auto">
                          <a:xfrm>
                            <a:off x="0" y="0"/>
                            <a:ext cx="1325504" cy="679922"/>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268730" cy="681605"/>
                  <wp:effectExtent l="19050" t="0" r="7620" b="0"/>
                  <wp:docPr id="127"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0" cstate="print"/>
                          <a:srcRect/>
                          <a:stretch>
                            <a:fillRect/>
                          </a:stretch>
                        </pic:blipFill>
                        <pic:spPr bwMode="auto">
                          <a:xfrm>
                            <a:off x="0" y="0"/>
                            <a:ext cx="1272113" cy="683423"/>
                          </a:xfrm>
                          <a:prstGeom prst="rect">
                            <a:avLst/>
                          </a:prstGeom>
                          <a:noFill/>
                          <a:ln w="9525">
                            <a:noFill/>
                            <a:miter lim="800000"/>
                            <a:headEnd/>
                            <a:tailEnd/>
                          </a:ln>
                        </pic:spPr>
                      </pic:pic>
                    </a:graphicData>
                  </a:graphic>
                </wp:inline>
              </w:drawing>
            </w:r>
          </w:p>
          <w:p w:rsidR="00920F46" w:rsidRPr="008073E9" w:rsidRDefault="00136F04" w:rsidP="006A4AB8">
            <w:pPr>
              <w:rPr>
                <w:rFonts w:ascii="Times New Roman" w:hAnsi="Times New Roman" w:cs="Times New Roman"/>
                <w:b/>
                <w:sz w:val="18"/>
                <w:szCs w:val="18"/>
              </w:rPr>
            </w:pPr>
            <w:r w:rsidRPr="00136F04">
              <w:rPr>
                <w:rFonts w:ascii="Times New Roman" w:hAnsi="Times New Roman" w:cs="Times New Roman"/>
                <w:b/>
                <w:sz w:val="16"/>
                <w:szCs w:val="16"/>
              </w:rPr>
              <w:t xml:space="preserve">† </w:t>
            </w:r>
            <w:r w:rsidR="00DE3E3B">
              <w:rPr>
                <w:rFonts w:ascii="Times New Roman" w:hAnsi="Times New Roman" w:cs="Times New Roman"/>
                <w:sz w:val="16"/>
                <w:szCs w:val="16"/>
              </w:rPr>
              <w:t xml:space="preserve"> The mortar can be Removed dm (D6.631) from the M39 MC (only).  While removed, it is represented by the </w:t>
            </w:r>
            <w:r w:rsidR="00DE3E3B" w:rsidRPr="00DE3E3B">
              <w:rPr>
                <w:rFonts w:ascii="Times New Roman" w:hAnsi="Times New Roman" w:cs="Times New Roman"/>
                <w:i/>
                <w:sz w:val="16"/>
                <w:szCs w:val="16"/>
              </w:rPr>
              <w:t xml:space="preserve">M1(L) 81mm Mortar </w:t>
            </w:r>
            <w:r w:rsidR="00DE3E3B" w:rsidRPr="00DE3E3B">
              <w:rPr>
                <w:rFonts w:ascii="Times New Roman" w:hAnsi="Times New Roman" w:cs="Times New Roman"/>
                <w:sz w:val="16"/>
                <w:szCs w:val="16"/>
              </w:rPr>
              <w:t xml:space="preserve">counter </w:t>
            </w:r>
            <w:r w:rsidR="00DE3E3B">
              <w:rPr>
                <w:rFonts w:ascii="Times New Roman" w:hAnsi="Times New Roman" w:cs="Times New Roman"/>
                <w:sz w:val="16"/>
                <w:szCs w:val="16"/>
              </w:rPr>
              <w:t>(UN Forces Ordinance Note 24), and the AFV retains an Inherent Driv</w:t>
            </w:r>
            <w:r>
              <w:rPr>
                <w:rFonts w:ascii="Times New Roman" w:hAnsi="Times New Roman" w:cs="Times New Roman"/>
                <w:sz w:val="16"/>
                <w:szCs w:val="16"/>
              </w:rPr>
              <w:t>er</w:t>
            </w:r>
            <w:r w:rsidR="00D60A9C" w:rsidRPr="00D60A9C">
              <w:rPr>
                <w:rFonts w:ascii="Times New Roman" w:hAnsi="Times New Roman" w:cs="Times New Roman"/>
                <w:b/>
                <w:sz w:val="16"/>
                <w:szCs w:val="16"/>
              </w:rPr>
              <w:t xml:space="preserve">.  </w:t>
            </w:r>
            <w:r w:rsidR="00DE3E3B">
              <w:rPr>
                <w:rFonts w:ascii="Times New Roman" w:hAnsi="Times New Roman" w:cs="Times New Roman"/>
                <w:sz w:val="16"/>
                <w:szCs w:val="16"/>
              </w:rPr>
              <w:t xml:space="preserve">As signified by "Inf Crew" on the counter, this vehicle starts each scenario manned by an Inherent </w:t>
            </w:r>
            <w:r w:rsidR="00DE3E3B" w:rsidRPr="00DE3E3B">
              <w:rPr>
                <w:rFonts w:ascii="Times New Roman" w:hAnsi="Times New Roman" w:cs="Times New Roman"/>
                <w:i/>
                <w:sz w:val="16"/>
                <w:szCs w:val="16"/>
              </w:rPr>
              <w:t>Infantry</w:t>
            </w:r>
            <w:r w:rsidR="00DE3E3B">
              <w:rPr>
                <w:rFonts w:ascii="Times New Roman" w:hAnsi="Times New Roman" w:cs="Times New Roman"/>
                <w:sz w:val="16"/>
                <w:szCs w:val="16"/>
              </w:rPr>
              <w:t xml:space="preserve"> (2-2-7) crew.  When such a crew exits its vehicle, its ID should be recorded since it differs from a normal Infantry Crew by have vehicular crew capabilities.</w:t>
            </w:r>
          </w:p>
        </w:tc>
        <w:tc>
          <w:tcPr>
            <w:tcW w:w="4536" w:type="dxa"/>
          </w:tcPr>
          <w:p w:rsidR="0072660D" w:rsidRDefault="0072660D" w:rsidP="0072660D">
            <w:pPr>
              <w:rPr>
                <w:rFonts w:ascii="Times New Roman" w:hAnsi="Times New Roman" w:cs="Times New Roman"/>
                <w:b/>
                <w:sz w:val="18"/>
                <w:szCs w:val="18"/>
              </w:rPr>
            </w:pPr>
            <w:r>
              <w:rPr>
                <w:rFonts w:ascii="Times New Roman" w:hAnsi="Times New Roman" w:cs="Times New Roman"/>
                <w:b/>
                <w:sz w:val="18"/>
                <w:szCs w:val="18"/>
              </w:rPr>
              <w:t>19. M39 Armored Utility Vehicle &amp; M39 Mortar Carrier</w:t>
            </w:r>
          </w:p>
          <w:p w:rsidR="00920F46" w:rsidRDefault="00D60A9C" w:rsidP="006A4AB8">
            <w:pPr>
              <w:rPr>
                <w:rFonts w:ascii="Times New Roman" w:hAnsi="Times New Roman" w:cs="Times New Roman"/>
                <w:sz w:val="18"/>
                <w:szCs w:val="18"/>
              </w:rPr>
            </w:pPr>
            <w:r w:rsidRPr="00D60A9C">
              <w:rPr>
                <w:rFonts w:ascii="Times New Roman" w:hAnsi="Times New Roman" w:cs="Times New Roman"/>
                <w:b/>
                <w:sz w:val="18"/>
                <w:szCs w:val="18"/>
              </w:rPr>
              <w:t xml:space="preserve">G.  </w:t>
            </w:r>
            <w:r w:rsidR="00DE3E3B">
              <w:rPr>
                <w:rFonts w:ascii="Times New Roman" w:hAnsi="Times New Roman" w:cs="Times New Roman"/>
                <w:sz w:val="18"/>
                <w:szCs w:val="18"/>
              </w:rPr>
              <w:t xml:space="preserve">MA is 12.7 </w:t>
            </w:r>
            <w:r w:rsidR="00DE3E3B">
              <w:rPr>
                <w:rFonts w:ascii="Times New Roman" w:hAnsi="Times New Roman" w:cs="Times New Roman"/>
                <w:sz w:val="16"/>
                <w:szCs w:val="16"/>
              </w:rPr>
              <w:t>M39 AUV only)</w:t>
            </w:r>
            <w:r w:rsidR="00136F04">
              <w:rPr>
                <w:rFonts w:ascii="Times New Roman" w:hAnsi="Times New Roman" w:cs="Times New Roman"/>
                <w:sz w:val="16"/>
                <w:szCs w:val="16"/>
              </w:rPr>
              <w:t>.</w:t>
            </w:r>
          </w:p>
          <w:p w:rsidR="00DE3E3B" w:rsidRDefault="00D60A9C" w:rsidP="006A4AB8">
            <w:pPr>
              <w:rPr>
                <w:rFonts w:ascii="Times New Roman" w:hAnsi="Times New Roman" w:cs="Times New Roman"/>
                <w:sz w:val="18"/>
                <w:szCs w:val="18"/>
              </w:rPr>
            </w:pPr>
            <w:r w:rsidRPr="00D60A9C">
              <w:rPr>
                <w:rFonts w:ascii="Times New Roman" w:hAnsi="Times New Roman" w:cs="Times New Roman"/>
                <w:b/>
                <w:sz w:val="16"/>
                <w:szCs w:val="16"/>
              </w:rPr>
              <w:t xml:space="preserve">M.  </w:t>
            </w:r>
            <w:r w:rsidR="00DE3E3B">
              <w:rPr>
                <w:rFonts w:ascii="Times New Roman" w:hAnsi="Times New Roman" w:cs="Times New Roman"/>
                <w:sz w:val="16"/>
                <w:szCs w:val="16"/>
              </w:rPr>
              <w:t>Used by USMC in KW scenarios (M39 AUV only)</w:t>
            </w:r>
            <w:r w:rsidR="00136F04">
              <w:rPr>
                <w:rFonts w:ascii="Times New Roman" w:hAnsi="Times New Roman" w:cs="Times New Roman"/>
                <w:sz w:val="16"/>
                <w:szCs w:val="16"/>
              </w:rPr>
              <w:t>.</w:t>
            </w:r>
          </w:p>
          <w:p w:rsidR="00DE3E3B" w:rsidRPr="008073E9" w:rsidRDefault="00DE3E3B" w:rsidP="006A4AB8">
            <w:pPr>
              <w:rPr>
                <w:rFonts w:ascii="Times New Roman" w:hAnsi="Times New Roman" w:cs="Times New Roman"/>
                <w:sz w:val="18"/>
                <w:szCs w:val="18"/>
              </w:rPr>
            </w:pPr>
          </w:p>
        </w:tc>
        <w:tc>
          <w:tcPr>
            <w:tcW w:w="4536" w:type="dxa"/>
          </w:tcPr>
          <w:p w:rsidR="00920F46" w:rsidRDefault="00DE3E3B" w:rsidP="006A4AB8">
            <w:pPr>
              <w:rPr>
                <w:rFonts w:ascii="Times New Roman" w:hAnsi="Times New Roman" w:cs="Times New Roman"/>
                <w:b/>
                <w:sz w:val="18"/>
                <w:szCs w:val="18"/>
              </w:rPr>
            </w:pPr>
            <w:r>
              <w:rPr>
                <w:rFonts w:ascii="Times New Roman" w:hAnsi="Times New Roman" w:cs="Times New Roman"/>
                <w:b/>
                <w:sz w:val="18"/>
                <w:szCs w:val="18"/>
              </w:rPr>
              <w:t>20. M7 HMC</w:t>
            </w:r>
          </w:p>
          <w:p w:rsidR="00DE3E3B" w:rsidRDefault="00DE3E3B" w:rsidP="00DE3E3B">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45870" cy="620473"/>
                  <wp:effectExtent l="19050" t="0" r="0" b="0"/>
                  <wp:docPr id="128"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31" cstate="print"/>
                          <a:srcRect/>
                          <a:stretch>
                            <a:fillRect/>
                          </a:stretch>
                        </pic:blipFill>
                        <pic:spPr bwMode="auto">
                          <a:xfrm>
                            <a:off x="0" y="0"/>
                            <a:ext cx="1248337" cy="621702"/>
                          </a:xfrm>
                          <a:prstGeom prst="rect">
                            <a:avLst/>
                          </a:prstGeom>
                          <a:noFill/>
                          <a:ln w="9525">
                            <a:noFill/>
                            <a:miter lim="800000"/>
                            <a:headEnd/>
                            <a:tailEnd/>
                          </a:ln>
                        </pic:spPr>
                      </pic:pic>
                    </a:graphicData>
                  </a:graphic>
                </wp:inline>
              </w:drawing>
            </w:r>
          </w:p>
          <w:p w:rsidR="00DE3E3B" w:rsidRDefault="00D60A9C" w:rsidP="00DE3E3B">
            <w:pPr>
              <w:rPr>
                <w:rFonts w:ascii="Times New Roman" w:hAnsi="Times New Roman" w:cs="Times New Roman"/>
                <w:sz w:val="16"/>
                <w:szCs w:val="16"/>
              </w:rPr>
            </w:pPr>
            <w:r w:rsidRPr="00D60A9C">
              <w:rPr>
                <w:rFonts w:ascii="Times New Roman" w:hAnsi="Times New Roman" w:cs="Times New Roman"/>
                <w:b/>
                <w:sz w:val="16"/>
                <w:szCs w:val="16"/>
              </w:rPr>
              <w:t xml:space="preserve">C.  </w:t>
            </w:r>
            <w:r w:rsidR="00DE3E3B">
              <w:rPr>
                <w:rFonts w:ascii="Times New Roman" w:hAnsi="Times New Roman" w:cs="Times New Roman"/>
                <w:sz w:val="16"/>
                <w:szCs w:val="16"/>
              </w:rPr>
              <w:t xml:space="preserve">105mm Canister has 24 </w:t>
            </w:r>
            <w:r w:rsidR="00BB49CC">
              <w:rPr>
                <w:rFonts w:ascii="Times New Roman" w:hAnsi="Times New Roman" w:cs="Times New Roman"/>
                <w:sz w:val="16"/>
                <w:szCs w:val="16"/>
              </w:rPr>
              <w:t>FP</w:t>
            </w:r>
            <w:r w:rsidRPr="00D60A9C">
              <w:rPr>
                <w:rFonts w:ascii="Times New Roman" w:hAnsi="Times New Roman" w:cs="Times New Roman"/>
                <w:b/>
                <w:sz w:val="16"/>
                <w:szCs w:val="16"/>
              </w:rPr>
              <w:t xml:space="preserve">.  </w:t>
            </w:r>
            <w:r w:rsidR="00DE3E3B">
              <w:rPr>
                <w:rFonts w:ascii="Times New Roman" w:hAnsi="Times New Roman" w:cs="Times New Roman"/>
                <w:sz w:val="16"/>
                <w:szCs w:val="16"/>
              </w:rPr>
              <w:t>See C.8.4</w:t>
            </w:r>
            <w:r w:rsidR="00136F04">
              <w:rPr>
                <w:rFonts w:ascii="Times New Roman" w:hAnsi="Times New Roman" w:cs="Times New Roman"/>
                <w:sz w:val="16"/>
                <w:szCs w:val="16"/>
              </w:rPr>
              <w:t>.</w:t>
            </w:r>
          </w:p>
          <w:p w:rsidR="00DE3E3B" w:rsidRPr="00DE3E3B" w:rsidRDefault="00D60A9C" w:rsidP="00DE3E3B">
            <w:pPr>
              <w:rPr>
                <w:rFonts w:ascii="Times New Roman" w:hAnsi="Times New Roman" w:cs="Times New Roman"/>
                <w:sz w:val="16"/>
                <w:szCs w:val="16"/>
              </w:rPr>
            </w:pPr>
            <w:r w:rsidRPr="00D60A9C">
              <w:rPr>
                <w:rFonts w:ascii="Times New Roman" w:hAnsi="Times New Roman" w:cs="Times New Roman"/>
                <w:b/>
                <w:sz w:val="16"/>
                <w:szCs w:val="16"/>
              </w:rPr>
              <w:t xml:space="preserve">Y.  </w:t>
            </w:r>
            <w:r w:rsidR="00DE3E3B">
              <w:rPr>
                <w:rFonts w:ascii="Times New Roman" w:hAnsi="Times New Roman" w:cs="Times New Roman"/>
                <w:sz w:val="16"/>
                <w:szCs w:val="16"/>
              </w:rPr>
              <w:t>The US colored vehicle provided in Yanks, but the Vehicle Listing &amp; Notes herein apply in all cases.</w:t>
            </w:r>
          </w:p>
        </w:tc>
      </w:tr>
      <w:tr w:rsidR="00920F46" w:rsidRPr="008073E9" w:rsidTr="00DE3E3B">
        <w:trPr>
          <w:trHeight w:val="2690"/>
        </w:trPr>
        <w:tc>
          <w:tcPr>
            <w:tcW w:w="4536" w:type="dxa"/>
          </w:tcPr>
          <w:p w:rsidR="00DE3E3B" w:rsidRDefault="00DE3E3B" w:rsidP="00DE3E3B">
            <w:pPr>
              <w:rPr>
                <w:rFonts w:ascii="Times New Roman" w:hAnsi="Times New Roman" w:cs="Times New Roman"/>
                <w:b/>
                <w:sz w:val="18"/>
                <w:szCs w:val="18"/>
              </w:rPr>
            </w:pPr>
            <w:r>
              <w:rPr>
                <w:rFonts w:ascii="Times New Roman" w:hAnsi="Times New Roman" w:cs="Times New Roman"/>
                <w:b/>
                <w:sz w:val="18"/>
                <w:szCs w:val="18"/>
              </w:rPr>
              <w:lastRenderedPageBreak/>
              <w:t>21. M37 HMC</w:t>
            </w:r>
          </w:p>
          <w:p w:rsidR="00920F46" w:rsidRDefault="00DE3E3B" w:rsidP="00DE3E3B">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247503" cy="640080"/>
                  <wp:effectExtent l="19050" t="0" r="0" b="0"/>
                  <wp:docPr id="129"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2" cstate="print"/>
                          <a:srcRect/>
                          <a:stretch>
                            <a:fillRect/>
                          </a:stretch>
                        </pic:blipFill>
                        <pic:spPr bwMode="auto">
                          <a:xfrm>
                            <a:off x="0" y="0"/>
                            <a:ext cx="1254037" cy="643432"/>
                          </a:xfrm>
                          <a:prstGeom prst="rect">
                            <a:avLst/>
                          </a:prstGeom>
                          <a:noFill/>
                          <a:ln w="9525">
                            <a:noFill/>
                            <a:miter lim="800000"/>
                            <a:headEnd/>
                            <a:tailEnd/>
                          </a:ln>
                        </pic:spPr>
                      </pic:pic>
                    </a:graphicData>
                  </a:graphic>
                </wp:inline>
              </w:drawing>
            </w:r>
          </w:p>
          <w:p w:rsidR="00DE3E3B" w:rsidRPr="00DE3E3B" w:rsidRDefault="00DE3E3B" w:rsidP="00DE3E3B">
            <w:pPr>
              <w:rPr>
                <w:rFonts w:ascii="Times New Roman" w:hAnsi="Times New Roman" w:cs="Times New Roman"/>
                <w:sz w:val="18"/>
                <w:szCs w:val="18"/>
              </w:rPr>
            </w:pPr>
          </w:p>
        </w:tc>
        <w:tc>
          <w:tcPr>
            <w:tcW w:w="4536" w:type="dxa"/>
          </w:tcPr>
          <w:p w:rsidR="00DE3E3B" w:rsidRDefault="00DE3E3B" w:rsidP="00DE3E3B">
            <w:pPr>
              <w:rPr>
                <w:rFonts w:ascii="Times New Roman" w:hAnsi="Times New Roman" w:cs="Times New Roman"/>
                <w:b/>
                <w:sz w:val="18"/>
                <w:szCs w:val="18"/>
              </w:rPr>
            </w:pPr>
            <w:r>
              <w:rPr>
                <w:rFonts w:ascii="Times New Roman" w:hAnsi="Times New Roman" w:cs="Times New Roman"/>
                <w:b/>
                <w:sz w:val="18"/>
                <w:szCs w:val="18"/>
              </w:rPr>
              <w:t>22. M41 HMC</w:t>
            </w:r>
          </w:p>
          <w:p w:rsidR="00920F46" w:rsidRDefault="00DE3E3B"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61110" cy="656557"/>
                  <wp:effectExtent l="19050" t="0" r="0" b="0"/>
                  <wp:docPr id="131"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3" cstate="print"/>
                          <a:srcRect/>
                          <a:stretch>
                            <a:fillRect/>
                          </a:stretch>
                        </pic:blipFill>
                        <pic:spPr bwMode="auto">
                          <a:xfrm>
                            <a:off x="0" y="0"/>
                            <a:ext cx="1261110" cy="656557"/>
                          </a:xfrm>
                          <a:prstGeom prst="rect">
                            <a:avLst/>
                          </a:prstGeom>
                          <a:noFill/>
                          <a:ln w="9525">
                            <a:noFill/>
                            <a:miter lim="800000"/>
                            <a:headEnd/>
                            <a:tailEnd/>
                          </a:ln>
                        </pic:spPr>
                      </pic:pic>
                    </a:graphicData>
                  </a:graphic>
                </wp:inline>
              </w:drawing>
            </w:r>
          </w:p>
          <w:p w:rsidR="00DE3E3B" w:rsidRPr="00DE3E3B" w:rsidRDefault="00D60A9C" w:rsidP="006A4AB8">
            <w:pPr>
              <w:rPr>
                <w:rFonts w:ascii="Times New Roman" w:hAnsi="Times New Roman" w:cs="Times New Roman"/>
                <w:sz w:val="16"/>
                <w:szCs w:val="16"/>
              </w:rPr>
            </w:pPr>
            <w:r w:rsidRPr="00D60A9C">
              <w:rPr>
                <w:rFonts w:ascii="Times New Roman" w:hAnsi="Times New Roman" w:cs="Times New Roman"/>
                <w:b/>
                <w:sz w:val="16"/>
                <w:szCs w:val="16"/>
              </w:rPr>
              <w:t xml:space="preserve">S.  </w:t>
            </w:r>
            <w:r w:rsidR="00DE3E3B">
              <w:rPr>
                <w:rFonts w:ascii="Times New Roman" w:hAnsi="Times New Roman" w:cs="Times New Roman"/>
                <w:sz w:val="16"/>
                <w:szCs w:val="16"/>
              </w:rPr>
              <w:t xml:space="preserve">Due to the vehicles </w:t>
            </w:r>
            <w:r w:rsidR="00DE3E3B" w:rsidRPr="00DE3E3B">
              <w:rPr>
                <w:rFonts w:ascii="Times New Roman" w:hAnsi="Times New Roman" w:cs="Times New Roman"/>
                <w:sz w:val="16"/>
                <w:szCs w:val="16"/>
              </w:rPr>
              <w:t>configuration most of the crew actually stood outside of and behind it while serving the g</w:t>
            </w:r>
            <w:r w:rsidR="00136F04">
              <w:rPr>
                <w:rFonts w:ascii="Times New Roman" w:hAnsi="Times New Roman" w:cs="Times New Roman"/>
                <w:sz w:val="16"/>
                <w:szCs w:val="16"/>
              </w:rPr>
              <w:t>un</w:t>
            </w:r>
            <w:r w:rsidRPr="00D60A9C">
              <w:rPr>
                <w:rFonts w:ascii="Times New Roman" w:hAnsi="Times New Roman" w:cs="Times New Roman"/>
                <w:b/>
                <w:sz w:val="16"/>
                <w:szCs w:val="16"/>
              </w:rPr>
              <w:t xml:space="preserve">.  </w:t>
            </w:r>
            <w:r w:rsidR="00DE3E3B" w:rsidRPr="00DE3E3B">
              <w:rPr>
                <w:rFonts w:ascii="Times New Roman" w:hAnsi="Times New Roman" w:cs="Times New Roman"/>
                <w:sz w:val="16"/>
                <w:szCs w:val="16"/>
              </w:rPr>
              <w:t>Therefore, one side of the counter shows the AFV "limbered" while the other side shows it "unlimbered".  To change modes the counter is flipped over during any friendly P</w:t>
            </w:r>
            <w:r w:rsidR="00BB49CC">
              <w:rPr>
                <w:rFonts w:ascii="Times New Roman" w:hAnsi="Times New Roman" w:cs="Times New Roman"/>
                <w:sz w:val="16"/>
                <w:szCs w:val="16"/>
              </w:rPr>
              <w:t>FP</w:t>
            </w:r>
            <w:r w:rsidR="00DE3E3B" w:rsidRPr="00DE3E3B">
              <w:rPr>
                <w:rFonts w:ascii="Times New Roman" w:hAnsi="Times New Roman" w:cs="Times New Roman"/>
                <w:sz w:val="16"/>
                <w:szCs w:val="16"/>
              </w:rPr>
              <w:t>h/D</w:t>
            </w:r>
            <w:r w:rsidR="00BB49CC">
              <w:rPr>
                <w:rFonts w:ascii="Times New Roman" w:hAnsi="Times New Roman" w:cs="Times New Roman"/>
                <w:sz w:val="16"/>
                <w:szCs w:val="16"/>
              </w:rPr>
              <w:t>FP</w:t>
            </w:r>
            <w:r w:rsidR="00DE3E3B" w:rsidRPr="00DE3E3B">
              <w:rPr>
                <w:rFonts w:ascii="Times New Roman" w:hAnsi="Times New Roman" w:cs="Times New Roman"/>
                <w:sz w:val="16"/>
                <w:szCs w:val="16"/>
              </w:rPr>
              <w:t xml:space="preserve">h, provided its inherent crew is not stunned, shocked, pinned, or broken, and neither the crew nor the MA has fired; both the crew and the AFV then become </w:t>
            </w:r>
            <w:r w:rsidR="00136F04">
              <w:rPr>
                <w:rFonts w:ascii="Times New Roman" w:hAnsi="Times New Roman" w:cs="Times New Roman"/>
                <w:sz w:val="16"/>
                <w:szCs w:val="16"/>
              </w:rPr>
              <w:t>TI.</w:t>
            </w:r>
            <w:r w:rsidRPr="00D60A9C">
              <w:rPr>
                <w:rFonts w:ascii="Times New Roman" w:hAnsi="Times New Roman" w:cs="Times New Roman"/>
                <w:b/>
                <w:sz w:val="16"/>
                <w:szCs w:val="16"/>
              </w:rPr>
              <w:t xml:space="preserve">  </w:t>
            </w:r>
            <w:r w:rsidR="00DE3E3B" w:rsidRPr="00DE3E3B">
              <w:rPr>
                <w:rFonts w:ascii="Times New Roman" w:hAnsi="Times New Roman" w:cs="Times New Roman"/>
                <w:sz w:val="16"/>
                <w:szCs w:val="16"/>
              </w:rPr>
              <w:t>The MA</w:t>
            </w:r>
            <w:r w:rsidR="00136F04">
              <w:rPr>
                <w:rFonts w:ascii="Times New Roman" w:hAnsi="Times New Roman" w:cs="Times New Roman"/>
                <w:sz w:val="16"/>
                <w:szCs w:val="16"/>
              </w:rPr>
              <w:t xml:space="preserve"> may not fire while "limbered"</w:t>
            </w:r>
            <w:r w:rsidR="00DE3E3B" w:rsidRPr="00DE3E3B">
              <w:rPr>
                <w:rFonts w:ascii="Times New Roman" w:hAnsi="Times New Roman" w:cs="Times New Roman"/>
                <w:sz w:val="16"/>
                <w:szCs w:val="16"/>
              </w:rPr>
              <w:t xml:space="preserve"> </w:t>
            </w:r>
            <w:r w:rsidR="00DE3E3B" w:rsidRPr="00DE3E3B">
              <w:rPr>
                <w:rFonts w:ascii="Times New Roman" w:hAnsi="Times New Roman" w:cs="Times New Roman"/>
                <w:b/>
                <w:color w:val="FF0000"/>
                <w:sz w:val="16"/>
                <w:szCs w:val="16"/>
              </w:rPr>
              <w:t>(cont)</w:t>
            </w:r>
          </w:p>
          <w:p w:rsidR="00DE3E3B" w:rsidRPr="00611272" w:rsidRDefault="00DE3E3B" w:rsidP="006A4AB8">
            <w:pPr>
              <w:rPr>
                <w:rFonts w:ascii="Times New Roman" w:hAnsi="Times New Roman" w:cs="Times New Roman"/>
                <w:b/>
                <w:sz w:val="18"/>
                <w:szCs w:val="18"/>
              </w:rPr>
            </w:pPr>
          </w:p>
        </w:tc>
        <w:tc>
          <w:tcPr>
            <w:tcW w:w="4536" w:type="dxa"/>
          </w:tcPr>
          <w:p w:rsidR="00DE3E3B" w:rsidRDefault="00DE3E3B" w:rsidP="00DE3E3B">
            <w:pPr>
              <w:rPr>
                <w:rFonts w:ascii="Times New Roman" w:hAnsi="Times New Roman" w:cs="Times New Roman"/>
                <w:b/>
                <w:sz w:val="18"/>
                <w:szCs w:val="18"/>
              </w:rPr>
            </w:pPr>
            <w:r>
              <w:rPr>
                <w:rFonts w:ascii="Times New Roman" w:hAnsi="Times New Roman" w:cs="Times New Roman"/>
                <w:b/>
                <w:sz w:val="18"/>
                <w:szCs w:val="18"/>
              </w:rPr>
              <w:t>22. M41 HMC</w:t>
            </w:r>
          </w:p>
          <w:p w:rsidR="00DE3E3B" w:rsidRPr="00DE3E3B" w:rsidRDefault="00DE3E3B" w:rsidP="00DE3E3B">
            <w:pPr>
              <w:rPr>
                <w:rFonts w:ascii="Times New Roman" w:hAnsi="Times New Roman" w:cs="Times New Roman"/>
                <w:sz w:val="16"/>
                <w:szCs w:val="16"/>
              </w:rPr>
            </w:pPr>
            <w:r w:rsidRPr="00136F04">
              <w:rPr>
                <w:rFonts w:ascii="Times New Roman" w:hAnsi="Times New Roman" w:cs="Times New Roman"/>
                <w:b/>
                <w:color w:val="FF0000"/>
                <w:sz w:val="16"/>
                <w:szCs w:val="16"/>
              </w:rPr>
              <w:t>(cont)</w:t>
            </w:r>
            <w:r>
              <w:rPr>
                <w:rFonts w:ascii="Times New Roman" w:hAnsi="Times New Roman" w:cs="Times New Roman"/>
                <w:sz w:val="16"/>
                <w:szCs w:val="16"/>
              </w:rPr>
              <w:t xml:space="preserve"> While the vehicle</w:t>
            </w:r>
            <w:r w:rsidRPr="00DE3E3B">
              <w:rPr>
                <w:rFonts w:ascii="Times New Roman" w:hAnsi="Times New Roman" w:cs="Times New Roman"/>
                <w:sz w:val="16"/>
                <w:szCs w:val="16"/>
              </w:rPr>
              <w:t xml:space="preserve"> is "unlimbered" it may not expend MP, is treated as an RFNM Gun (C10.25) for To Hit purposes, and its crew is always CE as per D6.84 (but with only a +1 CE DRM [0 DRM if attacked through its unarmored Target Facing; D5.311])</w:t>
            </w:r>
            <w:r w:rsidR="00136F04">
              <w:rPr>
                <w:rFonts w:ascii="Times New Roman" w:hAnsi="Times New Roman" w:cs="Times New Roman"/>
                <w:sz w:val="16"/>
                <w:szCs w:val="16"/>
              </w:rPr>
              <w:t>.</w:t>
            </w:r>
          </w:p>
          <w:p w:rsidR="00DE3E3B" w:rsidRPr="00611272" w:rsidRDefault="00DE3E3B" w:rsidP="006D507B">
            <w:pPr>
              <w:rPr>
                <w:rFonts w:ascii="Times New Roman" w:hAnsi="Times New Roman" w:cs="Times New Roman"/>
                <w:b/>
                <w:sz w:val="18"/>
                <w:szCs w:val="18"/>
              </w:rPr>
            </w:pPr>
          </w:p>
        </w:tc>
      </w:tr>
      <w:tr w:rsidR="00920F46" w:rsidRPr="008073E9" w:rsidTr="002C75EB">
        <w:trPr>
          <w:trHeight w:val="1970"/>
        </w:trPr>
        <w:tc>
          <w:tcPr>
            <w:tcW w:w="4536" w:type="dxa"/>
          </w:tcPr>
          <w:p w:rsidR="00DE3E3B" w:rsidRDefault="00DE3E3B" w:rsidP="00DE3E3B">
            <w:pPr>
              <w:rPr>
                <w:rFonts w:ascii="Times New Roman" w:hAnsi="Times New Roman" w:cs="Times New Roman"/>
                <w:b/>
                <w:sz w:val="18"/>
                <w:szCs w:val="18"/>
              </w:rPr>
            </w:pPr>
            <w:r>
              <w:rPr>
                <w:rFonts w:ascii="Times New Roman" w:hAnsi="Times New Roman" w:cs="Times New Roman"/>
                <w:b/>
                <w:sz w:val="18"/>
                <w:szCs w:val="18"/>
              </w:rPr>
              <w:t>23.  M40 GMC &amp; M43 HMC</w:t>
            </w:r>
          </w:p>
          <w:p w:rsidR="00DE3E3B" w:rsidRDefault="00DE3E3B" w:rsidP="00DE3E3B">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69670" cy="581805"/>
                  <wp:effectExtent l="19050" t="0" r="0" b="0"/>
                  <wp:docPr id="207"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4" cstate="print"/>
                          <a:srcRect/>
                          <a:stretch>
                            <a:fillRect/>
                          </a:stretch>
                        </pic:blipFill>
                        <pic:spPr bwMode="auto">
                          <a:xfrm>
                            <a:off x="0" y="0"/>
                            <a:ext cx="1177434" cy="585667"/>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169670" cy="600145"/>
                  <wp:effectExtent l="19050" t="0" r="0" b="0"/>
                  <wp:docPr id="209"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5" cstate="print"/>
                          <a:srcRect/>
                          <a:stretch>
                            <a:fillRect/>
                          </a:stretch>
                        </pic:blipFill>
                        <pic:spPr bwMode="auto">
                          <a:xfrm>
                            <a:off x="0" y="0"/>
                            <a:ext cx="1172740" cy="601720"/>
                          </a:xfrm>
                          <a:prstGeom prst="rect">
                            <a:avLst/>
                          </a:prstGeom>
                          <a:noFill/>
                          <a:ln w="9525">
                            <a:noFill/>
                            <a:miter lim="800000"/>
                            <a:headEnd/>
                            <a:tailEnd/>
                          </a:ln>
                        </pic:spPr>
                      </pic:pic>
                    </a:graphicData>
                  </a:graphic>
                </wp:inline>
              </w:drawing>
            </w:r>
          </w:p>
          <w:p w:rsidR="00920F46" w:rsidRPr="000E5439" w:rsidRDefault="00D60A9C" w:rsidP="00446318">
            <w:pPr>
              <w:rPr>
                <w:rFonts w:ascii="Times New Roman" w:hAnsi="Times New Roman" w:cs="Times New Roman"/>
                <w:sz w:val="16"/>
                <w:szCs w:val="16"/>
              </w:rPr>
            </w:pPr>
            <w:r w:rsidRPr="00D60A9C">
              <w:rPr>
                <w:rFonts w:ascii="Times New Roman" w:hAnsi="Times New Roman" w:cs="Times New Roman"/>
                <w:b/>
                <w:sz w:val="16"/>
                <w:szCs w:val="16"/>
              </w:rPr>
              <w:t xml:space="preserve">S.  </w:t>
            </w:r>
            <w:r w:rsidR="00DE3E3B">
              <w:rPr>
                <w:rFonts w:ascii="Times New Roman" w:hAnsi="Times New Roman" w:cs="Times New Roman"/>
                <w:sz w:val="16"/>
                <w:szCs w:val="16"/>
              </w:rPr>
              <w:t xml:space="preserve">Due to the vehicle </w:t>
            </w:r>
            <w:r w:rsidR="00DE3E3B" w:rsidRPr="00DE3E3B">
              <w:rPr>
                <w:rFonts w:ascii="Times New Roman" w:hAnsi="Times New Roman" w:cs="Times New Roman"/>
                <w:sz w:val="16"/>
                <w:szCs w:val="16"/>
              </w:rPr>
              <w:t>configuration most of the crew actually stood outside of and behind it while serving the g</w:t>
            </w:r>
            <w:r w:rsidR="00136F04">
              <w:rPr>
                <w:rFonts w:ascii="Times New Roman" w:hAnsi="Times New Roman" w:cs="Times New Roman"/>
                <w:sz w:val="16"/>
                <w:szCs w:val="16"/>
              </w:rPr>
              <w:t>un</w:t>
            </w:r>
            <w:r w:rsidRPr="00D60A9C">
              <w:rPr>
                <w:rFonts w:ascii="Times New Roman" w:hAnsi="Times New Roman" w:cs="Times New Roman"/>
                <w:b/>
                <w:sz w:val="16"/>
                <w:szCs w:val="16"/>
              </w:rPr>
              <w:t xml:space="preserve">.  </w:t>
            </w:r>
            <w:r w:rsidR="00DE3E3B" w:rsidRPr="00DE3E3B">
              <w:rPr>
                <w:rFonts w:ascii="Times New Roman" w:hAnsi="Times New Roman" w:cs="Times New Roman"/>
                <w:sz w:val="16"/>
                <w:szCs w:val="16"/>
              </w:rPr>
              <w:t>Therefore, one side of the counter shows the AFV "limbered" while the other side shows it "unlimbered".  To change modes the counter is flipped over during any friendly P</w:t>
            </w:r>
            <w:r w:rsidR="00BB49CC">
              <w:rPr>
                <w:rFonts w:ascii="Times New Roman" w:hAnsi="Times New Roman" w:cs="Times New Roman"/>
                <w:sz w:val="16"/>
                <w:szCs w:val="16"/>
              </w:rPr>
              <w:t>FP</w:t>
            </w:r>
            <w:r w:rsidR="00DE3E3B" w:rsidRPr="00DE3E3B">
              <w:rPr>
                <w:rFonts w:ascii="Times New Roman" w:hAnsi="Times New Roman" w:cs="Times New Roman"/>
                <w:sz w:val="16"/>
                <w:szCs w:val="16"/>
              </w:rPr>
              <w:t>h/D</w:t>
            </w:r>
            <w:r w:rsidR="00BB49CC">
              <w:rPr>
                <w:rFonts w:ascii="Times New Roman" w:hAnsi="Times New Roman" w:cs="Times New Roman"/>
                <w:sz w:val="16"/>
                <w:szCs w:val="16"/>
              </w:rPr>
              <w:t>FP</w:t>
            </w:r>
            <w:r w:rsidR="00DE3E3B" w:rsidRPr="00DE3E3B">
              <w:rPr>
                <w:rFonts w:ascii="Times New Roman" w:hAnsi="Times New Roman" w:cs="Times New Roman"/>
                <w:sz w:val="16"/>
                <w:szCs w:val="16"/>
              </w:rPr>
              <w:t xml:space="preserve">h, provided its inherent crew is not stunned, shocked, pinned, or broken, and neither the crew nor the MA has fired; both the crew and the AFV then become </w:t>
            </w:r>
            <w:r w:rsidR="00136F04">
              <w:rPr>
                <w:rFonts w:ascii="Times New Roman" w:hAnsi="Times New Roman" w:cs="Times New Roman"/>
                <w:sz w:val="16"/>
                <w:szCs w:val="16"/>
              </w:rPr>
              <w:t>TI</w:t>
            </w:r>
            <w:r w:rsidRPr="00D60A9C">
              <w:rPr>
                <w:rFonts w:ascii="Times New Roman" w:hAnsi="Times New Roman" w:cs="Times New Roman"/>
                <w:b/>
                <w:sz w:val="16"/>
                <w:szCs w:val="16"/>
              </w:rPr>
              <w:t xml:space="preserve">.  </w:t>
            </w:r>
            <w:r w:rsidR="00DE3E3B" w:rsidRPr="00DE3E3B">
              <w:rPr>
                <w:rFonts w:ascii="Times New Roman" w:hAnsi="Times New Roman" w:cs="Times New Roman"/>
                <w:sz w:val="16"/>
                <w:szCs w:val="16"/>
              </w:rPr>
              <w:t>The M</w:t>
            </w:r>
            <w:r w:rsidR="00136F04">
              <w:rPr>
                <w:rFonts w:ascii="Times New Roman" w:hAnsi="Times New Roman" w:cs="Times New Roman"/>
                <w:sz w:val="16"/>
                <w:szCs w:val="16"/>
              </w:rPr>
              <w:t>A may not fire while "limbered"</w:t>
            </w:r>
            <w:r w:rsidR="00DE3E3B" w:rsidRPr="00DE3E3B">
              <w:rPr>
                <w:rFonts w:ascii="Times New Roman" w:hAnsi="Times New Roman" w:cs="Times New Roman"/>
                <w:sz w:val="16"/>
                <w:szCs w:val="16"/>
              </w:rPr>
              <w:t xml:space="preserve">  </w:t>
            </w:r>
            <w:r w:rsidR="00DE3E3B" w:rsidRPr="00DE3E3B">
              <w:rPr>
                <w:rFonts w:ascii="Times New Roman" w:hAnsi="Times New Roman" w:cs="Times New Roman"/>
                <w:b/>
                <w:color w:val="FF0000"/>
                <w:sz w:val="16"/>
                <w:szCs w:val="16"/>
              </w:rPr>
              <w:t>(cont)</w:t>
            </w:r>
          </w:p>
        </w:tc>
        <w:tc>
          <w:tcPr>
            <w:tcW w:w="4536" w:type="dxa"/>
          </w:tcPr>
          <w:p w:rsidR="00DE3E3B" w:rsidRDefault="00DE3E3B" w:rsidP="00DE3E3B">
            <w:pPr>
              <w:rPr>
                <w:rFonts w:ascii="Times New Roman" w:hAnsi="Times New Roman" w:cs="Times New Roman"/>
                <w:b/>
                <w:sz w:val="18"/>
                <w:szCs w:val="18"/>
              </w:rPr>
            </w:pPr>
            <w:r>
              <w:rPr>
                <w:rFonts w:ascii="Times New Roman" w:hAnsi="Times New Roman" w:cs="Times New Roman"/>
                <w:b/>
                <w:sz w:val="18"/>
                <w:szCs w:val="18"/>
              </w:rPr>
              <w:t>23.  M40 GMC &amp; M43 HMC</w:t>
            </w:r>
          </w:p>
          <w:p w:rsidR="00DE3E3B" w:rsidRPr="00DE3E3B" w:rsidRDefault="00DE3E3B" w:rsidP="00DE3E3B">
            <w:pPr>
              <w:rPr>
                <w:rFonts w:ascii="Times New Roman" w:hAnsi="Times New Roman" w:cs="Times New Roman"/>
                <w:sz w:val="16"/>
                <w:szCs w:val="16"/>
              </w:rPr>
            </w:pPr>
            <w:r w:rsidRPr="00136F04">
              <w:rPr>
                <w:rFonts w:ascii="Times New Roman" w:hAnsi="Times New Roman" w:cs="Times New Roman"/>
                <w:b/>
                <w:color w:val="FF0000"/>
                <w:sz w:val="16"/>
                <w:szCs w:val="16"/>
              </w:rPr>
              <w:t>(cont)</w:t>
            </w:r>
            <w:r>
              <w:rPr>
                <w:rFonts w:ascii="Times New Roman" w:hAnsi="Times New Roman" w:cs="Times New Roman"/>
                <w:sz w:val="16"/>
                <w:szCs w:val="16"/>
              </w:rPr>
              <w:t xml:space="preserve"> While the vehicle</w:t>
            </w:r>
            <w:r w:rsidRPr="00DE3E3B">
              <w:rPr>
                <w:rFonts w:ascii="Times New Roman" w:hAnsi="Times New Roman" w:cs="Times New Roman"/>
                <w:sz w:val="16"/>
                <w:szCs w:val="16"/>
              </w:rPr>
              <w:t xml:space="preserve"> is "unlimbered" it may not expend MP, is treated as an RFNM Gun (C10.25) for To Hit purposes, and its crew is always CE as per D6.84 (but with only a +1 CE DRM [0 DRM if attacked through its unarmored Target Facing; D5.311])</w:t>
            </w:r>
            <w:r w:rsidR="00136F04">
              <w:rPr>
                <w:rFonts w:ascii="Times New Roman" w:hAnsi="Times New Roman" w:cs="Times New Roman"/>
                <w:sz w:val="16"/>
                <w:szCs w:val="16"/>
              </w:rPr>
              <w:t>.</w:t>
            </w:r>
          </w:p>
          <w:p w:rsidR="00920F46" w:rsidRPr="000E5439" w:rsidRDefault="00920F46" w:rsidP="0072660D">
            <w:pPr>
              <w:rPr>
                <w:rFonts w:ascii="Times New Roman" w:hAnsi="Times New Roman" w:cs="Times New Roman"/>
                <w:sz w:val="16"/>
                <w:szCs w:val="16"/>
              </w:rPr>
            </w:pPr>
          </w:p>
        </w:tc>
        <w:tc>
          <w:tcPr>
            <w:tcW w:w="4536" w:type="dxa"/>
          </w:tcPr>
          <w:p w:rsidR="00920F46" w:rsidRDefault="00DE3E3B" w:rsidP="006A4AB8">
            <w:pPr>
              <w:rPr>
                <w:rFonts w:ascii="Times New Roman" w:hAnsi="Times New Roman" w:cs="Times New Roman"/>
                <w:sz w:val="16"/>
                <w:szCs w:val="16"/>
              </w:rPr>
            </w:pPr>
            <w:r>
              <w:rPr>
                <w:rFonts w:ascii="Times New Roman" w:hAnsi="Times New Roman" w:cs="Times New Roman"/>
                <w:b/>
                <w:sz w:val="18"/>
                <w:szCs w:val="18"/>
              </w:rPr>
              <w:t>24.  LVT(A)5 &amp; LVT(A)5m</w:t>
            </w:r>
          </w:p>
          <w:p w:rsidR="00DE3E3B" w:rsidRDefault="00DE3E3B" w:rsidP="006A4AB8">
            <w:pPr>
              <w:rPr>
                <w:rFonts w:ascii="Times New Roman" w:hAnsi="Times New Roman" w:cs="Times New Roman"/>
                <w:sz w:val="16"/>
                <w:szCs w:val="16"/>
              </w:rPr>
            </w:pPr>
            <w:r>
              <w:rPr>
                <w:rFonts w:ascii="Times New Roman" w:hAnsi="Times New Roman" w:cs="Times New Roman"/>
                <w:noProof/>
                <w:sz w:val="16"/>
                <w:szCs w:val="16"/>
              </w:rPr>
              <w:drawing>
                <wp:inline distT="0" distB="0" distL="0" distR="0">
                  <wp:extent cx="1352550" cy="707811"/>
                  <wp:effectExtent l="19050" t="0" r="0" b="0"/>
                  <wp:docPr id="212"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6" cstate="print"/>
                          <a:srcRect/>
                          <a:stretch>
                            <a:fillRect/>
                          </a:stretch>
                        </pic:blipFill>
                        <pic:spPr bwMode="auto">
                          <a:xfrm>
                            <a:off x="0" y="0"/>
                            <a:ext cx="1356063" cy="709649"/>
                          </a:xfrm>
                          <a:prstGeom prst="rect">
                            <a:avLst/>
                          </a:prstGeom>
                          <a:noFill/>
                          <a:ln w="9525">
                            <a:noFill/>
                            <a:miter lim="800000"/>
                            <a:headEnd/>
                            <a:tailEnd/>
                          </a:ln>
                        </pic:spPr>
                      </pic:pic>
                    </a:graphicData>
                  </a:graphic>
                </wp:inline>
              </w:drawing>
            </w:r>
            <w:r>
              <w:rPr>
                <w:rFonts w:ascii="Times New Roman" w:hAnsi="Times New Roman" w:cs="Times New Roman"/>
                <w:noProof/>
                <w:sz w:val="16"/>
                <w:szCs w:val="16"/>
              </w:rPr>
              <w:drawing>
                <wp:inline distT="0" distB="0" distL="0" distR="0">
                  <wp:extent cx="1352550" cy="683394"/>
                  <wp:effectExtent l="19050" t="0" r="0" b="0"/>
                  <wp:docPr id="213"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7" cstate="print"/>
                          <a:srcRect/>
                          <a:stretch>
                            <a:fillRect/>
                          </a:stretch>
                        </pic:blipFill>
                        <pic:spPr bwMode="auto">
                          <a:xfrm>
                            <a:off x="0" y="0"/>
                            <a:ext cx="1352550" cy="683394"/>
                          </a:xfrm>
                          <a:prstGeom prst="rect">
                            <a:avLst/>
                          </a:prstGeom>
                          <a:noFill/>
                          <a:ln w="9525">
                            <a:noFill/>
                            <a:miter lim="800000"/>
                            <a:headEnd/>
                            <a:tailEnd/>
                          </a:ln>
                        </pic:spPr>
                      </pic:pic>
                    </a:graphicData>
                  </a:graphic>
                </wp:inline>
              </w:drawing>
            </w:r>
          </w:p>
          <w:p w:rsidR="00DE3E3B" w:rsidRPr="00040A18" w:rsidRDefault="00D60A9C" w:rsidP="006A4AB8">
            <w:pPr>
              <w:rPr>
                <w:rFonts w:ascii="Times New Roman" w:hAnsi="Times New Roman" w:cs="Times New Roman"/>
                <w:sz w:val="14"/>
                <w:szCs w:val="14"/>
              </w:rPr>
            </w:pPr>
            <w:r w:rsidRPr="00D60A9C">
              <w:rPr>
                <w:rFonts w:ascii="Times New Roman" w:hAnsi="Times New Roman" w:cs="Times New Roman"/>
                <w:b/>
                <w:sz w:val="14"/>
                <w:szCs w:val="14"/>
              </w:rPr>
              <w:t xml:space="preserve">H.  </w:t>
            </w:r>
            <w:r w:rsidR="00DE3E3B" w:rsidRPr="00040A18">
              <w:rPr>
                <w:rFonts w:ascii="Times New Roman" w:hAnsi="Times New Roman" w:cs="Times New Roman"/>
                <w:sz w:val="14"/>
                <w:szCs w:val="14"/>
              </w:rPr>
              <w:t xml:space="preserve">Each AAMG malfunctions and is repaired independently of the </w:t>
            </w:r>
            <w:r w:rsidR="005914EC" w:rsidRPr="00040A18">
              <w:rPr>
                <w:rFonts w:ascii="Times New Roman" w:hAnsi="Times New Roman" w:cs="Times New Roman"/>
                <w:sz w:val="14"/>
                <w:szCs w:val="14"/>
              </w:rPr>
              <w:t>other</w:t>
            </w:r>
            <w:r w:rsidR="005914EC" w:rsidRPr="00D60A9C">
              <w:rPr>
                <w:rFonts w:ascii="Times New Roman" w:hAnsi="Times New Roman" w:cs="Times New Roman"/>
                <w:b/>
                <w:sz w:val="14"/>
                <w:szCs w:val="14"/>
              </w:rPr>
              <w:t>s</w:t>
            </w:r>
            <w:r w:rsidRPr="00D60A9C">
              <w:rPr>
                <w:rFonts w:ascii="Times New Roman" w:hAnsi="Times New Roman" w:cs="Times New Roman"/>
                <w:b/>
                <w:sz w:val="14"/>
                <w:szCs w:val="14"/>
              </w:rPr>
              <w:t xml:space="preserve">.  </w:t>
            </w:r>
            <w:r w:rsidR="00DE3E3B" w:rsidRPr="00040A18">
              <w:rPr>
                <w:rFonts w:ascii="Times New Roman" w:hAnsi="Times New Roman" w:cs="Times New Roman"/>
                <w:sz w:val="14"/>
                <w:szCs w:val="14"/>
              </w:rPr>
              <w:t>Since ROF applies to MA (A9.2), the owner must announce before firing that he is using MA if he wishes to possibly retain RO</w:t>
            </w:r>
            <w:r w:rsidRPr="00D60A9C">
              <w:rPr>
                <w:rFonts w:ascii="Times New Roman" w:hAnsi="Times New Roman" w:cs="Times New Roman"/>
                <w:b/>
                <w:sz w:val="14"/>
                <w:szCs w:val="14"/>
              </w:rPr>
              <w:t xml:space="preserve">F.  </w:t>
            </w:r>
            <w:r w:rsidR="00DE3E3B" w:rsidRPr="00040A18">
              <w:rPr>
                <w:rFonts w:ascii="Times New Roman" w:hAnsi="Times New Roman" w:cs="Times New Roman"/>
                <w:sz w:val="14"/>
                <w:szCs w:val="14"/>
              </w:rPr>
              <w:t>An Armor/Passenger Leader may direct the fire of more than 1 vehicular mounted/Passenger fired MG only if those MG are firing as part of a FG.</w:t>
            </w:r>
          </w:p>
          <w:p w:rsidR="00040A18" w:rsidRPr="00040A18" w:rsidRDefault="00D60A9C" w:rsidP="006A4AB8">
            <w:pPr>
              <w:rPr>
                <w:rFonts w:ascii="Times New Roman" w:hAnsi="Times New Roman" w:cs="Times New Roman"/>
                <w:sz w:val="14"/>
                <w:szCs w:val="14"/>
              </w:rPr>
            </w:pPr>
            <w:r w:rsidRPr="00D60A9C">
              <w:rPr>
                <w:rFonts w:ascii="Times New Roman" w:hAnsi="Times New Roman" w:cs="Times New Roman"/>
                <w:b/>
                <w:sz w:val="14"/>
                <w:szCs w:val="14"/>
              </w:rPr>
              <w:t xml:space="preserve">M.  </w:t>
            </w:r>
            <w:r w:rsidR="00040A18" w:rsidRPr="00040A18">
              <w:rPr>
                <w:rFonts w:ascii="Times New Roman" w:hAnsi="Times New Roman" w:cs="Times New Roman"/>
                <w:sz w:val="14"/>
                <w:szCs w:val="14"/>
              </w:rPr>
              <w:t>Used by USMC in KW scenarios</w:t>
            </w:r>
            <w:r w:rsidR="00136F04">
              <w:rPr>
                <w:rFonts w:ascii="Times New Roman" w:hAnsi="Times New Roman" w:cs="Times New Roman"/>
                <w:sz w:val="14"/>
                <w:szCs w:val="14"/>
              </w:rPr>
              <w:t>.</w:t>
            </w:r>
          </w:p>
          <w:p w:rsidR="00DE3E3B" w:rsidRDefault="00D60A9C" w:rsidP="006A4AB8">
            <w:pPr>
              <w:rPr>
                <w:rFonts w:ascii="Times New Roman" w:hAnsi="Times New Roman" w:cs="Times New Roman"/>
                <w:sz w:val="14"/>
                <w:szCs w:val="14"/>
              </w:rPr>
            </w:pPr>
            <w:r w:rsidRPr="00D60A9C">
              <w:rPr>
                <w:rFonts w:ascii="Times New Roman" w:hAnsi="Times New Roman" w:cs="Times New Roman"/>
                <w:b/>
                <w:sz w:val="14"/>
                <w:szCs w:val="14"/>
              </w:rPr>
              <w:t xml:space="preserve">T.  </w:t>
            </w:r>
            <w:r w:rsidR="00DE3E3B" w:rsidRPr="00040A18">
              <w:rPr>
                <w:rFonts w:ascii="Times New Roman" w:hAnsi="Times New Roman" w:cs="Times New Roman"/>
                <w:sz w:val="14"/>
                <w:szCs w:val="14"/>
              </w:rPr>
              <w:t>The Bog DRM for ground specified as "soft, mud, or snow-covered" (D8.21) does not apply to this vehicle.</w:t>
            </w:r>
          </w:p>
          <w:p w:rsidR="00C77749" w:rsidRPr="00C77749" w:rsidRDefault="00C77749" w:rsidP="006A4AB8">
            <w:pPr>
              <w:rPr>
                <w:rFonts w:ascii="Times New Roman" w:hAnsi="Times New Roman" w:cs="Times New Roman"/>
                <w:sz w:val="14"/>
                <w:szCs w:val="14"/>
              </w:rPr>
            </w:pPr>
            <w:r w:rsidRPr="00136F04">
              <w:rPr>
                <w:rFonts w:ascii="Times New Roman" w:hAnsi="Times New Roman" w:cs="Times New Roman"/>
                <w:b/>
                <w:sz w:val="14"/>
                <w:szCs w:val="14"/>
              </w:rPr>
              <w:t>X.</w:t>
            </w:r>
            <w:r w:rsidRPr="00040A18">
              <w:rPr>
                <w:rFonts w:ascii="Times New Roman" w:hAnsi="Times New Roman" w:cs="Times New Roman"/>
                <w:sz w:val="14"/>
                <w:szCs w:val="14"/>
              </w:rPr>
              <w:t xml:space="preserve"> The BMG can fire while HD across VCA</w:t>
            </w:r>
            <w:r w:rsidR="00136F04">
              <w:rPr>
                <w:rFonts w:ascii="Times New Roman" w:hAnsi="Times New Roman" w:cs="Times New Roman"/>
                <w:sz w:val="14"/>
                <w:szCs w:val="14"/>
              </w:rPr>
              <w:t>.</w:t>
            </w:r>
          </w:p>
        </w:tc>
      </w:tr>
      <w:tr w:rsidR="00DE3E3B" w:rsidRPr="008073E9" w:rsidTr="002C75EB">
        <w:trPr>
          <w:trHeight w:val="2510"/>
        </w:trPr>
        <w:tc>
          <w:tcPr>
            <w:tcW w:w="4536" w:type="dxa"/>
          </w:tcPr>
          <w:p w:rsidR="00040A18" w:rsidRDefault="00040A18" w:rsidP="00040A18">
            <w:pPr>
              <w:rPr>
                <w:rFonts w:ascii="Times New Roman" w:hAnsi="Times New Roman" w:cs="Times New Roman"/>
                <w:sz w:val="16"/>
                <w:szCs w:val="16"/>
              </w:rPr>
            </w:pPr>
            <w:r>
              <w:rPr>
                <w:rFonts w:ascii="Times New Roman" w:hAnsi="Times New Roman" w:cs="Times New Roman"/>
                <w:b/>
                <w:sz w:val="18"/>
                <w:szCs w:val="18"/>
              </w:rPr>
              <w:t>24.  LVT(A)5 &amp; LVT(A)5m</w:t>
            </w:r>
          </w:p>
          <w:p w:rsidR="00DE3E3B" w:rsidRPr="008073E9" w:rsidRDefault="00040A18" w:rsidP="006A4AB8">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2743200" cy="1790700"/>
                  <wp:effectExtent l="19050" t="0" r="0" b="0"/>
                  <wp:docPr id="21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8" cstate="print"/>
                          <a:srcRect/>
                          <a:stretch>
                            <a:fillRect/>
                          </a:stretch>
                        </pic:blipFill>
                        <pic:spPr bwMode="auto">
                          <a:xfrm>
                            <a:off x="0" y="0"/>
                            <a:ext cx="2743200" cy="1790700"/>
                          </a:xfrm>
                          <a:prstGeom prst="rect">
                            <a:avLst/>
                          </a:prstGeom>
                          <a:noFill/>
                          <a:ln w="9525">
                            <a:noFill/>
                            <a:miter lim="800000"/>
                            <a:headEnd/>
                            <a:tailEnd/>
                          </a:ln>
                        </pic:spPr>
                      </pic:pic>
                    </a:graphicData>
                  </a:graphic>
                </wp:inline>
              </w:drawing>
            </w:r>
          </w:p>
        </w:tc>
        <w:tc>
          <w:tcPr>
            <w:tcW w:w="4536" w:type="dxa"/>
          </w:tcPr>
          <w:p w:rsidR="00DE3E3B" w:rsidRDefault="00040A18" w:rsidP="00F003E3">
            <w:pPr>
              <w:rPr>
                <w:rFonts w:ascii="Times New Roman" w:hAnsi="Times New Roman" w:cs="Times New Roman"/>
                <w:b/>
                <w:sz w:val="18"/>
                <w:szCs w:val="18"/>
              </w:rPr>
            </w:pPr>
            <w:r>
              <w:rPr>
                <w:rFonts w:ascii="Times New Roman" w:hAnsi="Times New Roman" w:cs="Times New Roman"/>
                <w:b/>
                <w:sz w:val="18"/>
                <w:szCs w:val="18"/>
              </w:rPr>
              <w:t>25.  LVT3 &amp; LVT3C</w:t>
            </w:r>
          </w:p>
          <w:p w:rsidR="00040A18" w:rsidRDefault="00040A18" w:rsidP="00F003E3">
            <w:pPr>
              <w:rPr>
                <w:rFonts w:ascii="Times New Roman" w:hAnsi="Times New Roman" w:cs="Times New Roman"/>
                <w:sz w:val="16"/>
                <w:szCs w:val="16"/>
              </w:rPr>
            </w:pPr>
            <w:r>
              <w:rPr>
                <w:rFonts w:ascii="Times New Roman" w:hAnsi="Times New Roman" w:cs="Times New Roman"/>
                <w:noProof/>
                <w:sz w:val="16"/>
                <w:szCs w:val="16"/>
              </w:rPr>
              <w:drawing>
                <wp:inline distT="0" distB="0" distL="0" distR="0">
                  <wp:extent cx="1261110" cy="627219"/>
                  <wp:effectExtent l="19050" t="0" r="0" b="0"/>
                  <wp:docPr id="286"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9" cstate="print"/>
                          <a:srcRect/>
                          <a:stretch>
                            <a:fillRect/>
                          </a:stretch>
                        </pic:blipFill>
                        <pic:spPr bwMode="auto">
                          <a:xfrm>
                            <a:off x="0" y="0"/>
                            <a:ext cx="1261110" cy="627219"/>
                          </a:xfrm>
                          <a:prstGeom prst="rect">
                            <a:avLst/>
                          </a:prstGeom>
                          <a:noFill/>
                          <a:ln w="9525">
                            <a:noFill/>
                            <a:miter lim="800000"/>
                            <a:headEnd/>
                            <a:tailEnd/>
                          </a:ln>
                        </pic:spPr>
                      </pic:pic>
                    </a:graphicData>
                  </a:graphic>
                </wp:inline>
              </w:drawing>
            </w:r>
            <w:r>
              <w:rPr>
                <w:rFonts w:ascii="Times New Roman" w:hAnsi="Times New Roman" w:cs="Times New Roman"/>
                <w:sz w:val="16"/>
                <w:szCs w:val="16"/>
              </w:rPr>
              <w:t xml:space="preserve"> </w:t>
            </w:r>
            <w:r>
              <w:rPr>
                <w:rFonts w:ascii="Times New Roman" w:hAnsi="Times New Roman" w:cs="Times New Roman"/>
                <w:noProof/>
                <w:sz w:val="16"/>
                <w:szCs w:val="16"/>
              </w:rPr>
              <w:drawing>
                <wp:inline distT="0" distB="0" distL="0" distR="0">
                  <wp:extent cx="1261110" cy="653664"/>
                  <wp:effectExtent l="19050" t="0" r="0" b="0"/>
                  <wp:docPr id="287"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40" cstate="print"/>
                          <a:srcRect/>
                          <a:stretch>
                            <a:fillRect/>
                          </a:stretch>
                        </pic:blipFill>
                        <pic:spPr bwMode="auto">
                          <a:xfrm>
                            <a:off x="0" y="0"/>
                            <a:ext cx="1264420" cy="655380"/>
                          </a:xfrm>
                          <a:prstGeom prst="rect">
                            <a:avLst/>
                          </a:prstGeom>
                          <a:noFill/>
                          <a:ln w="9525">
                            <a:noFill/>
                            <a:miter lim="800000"/>
                            <a:headEnd/>
                            <a:tailEnd/>
                          </a:ln>
                        </pic:spPr>
                      </pic:pic>
                    </a:graphicData>
                  </a:graphic>
                </wp:inline>
              </w:drawing>
            </w:r>
          </w:p>
          <w:p w:rsidR="00040A18" w:rsidRPr="00FF3A18" w:rsidRDefault="00136F04" w:rsidP="00F003E3">
            <w:pPr>
              <w:rPr>
                <w:rFonts w:ascii="Times New Roman" w:hAnsi="Times New Roman" w:cs="Times New Roman"/>
                <w:i/>
                <w:sz w:val="12"/>
                <w:szCs w:val="12"/>
              </w:rPr>
            </w:pPr>
            <w:r w:rsidRPr="00136F04">
              <w:rPr>
                <w:rFonts w:ascii="Times New Roman" w:hAnsi="Times New Roman" w:cs="Times New Roman"/>
                <w:b/>
                <w:sz w:val="12"/>
                <w:szCs w:val="12"/>
              </w:rPr>
              <w:t xml:space="preserve">† </w:t>
            </w:r>
            <w:r w:rsidR="00040A18" w:rsidRPr="00C77749">
              <w:rPr>
                <w:rFonts w:ascii="Times New Roman" w:hAnsi="Times New Roman" w:cs="Times New Roman"/>
                <w:sz w:val="12"/>
                <w:szCs w:val="12"/>
              </w:rPr>
              <w:t xml:space="preserve"> The AAMG of the LVT3 (only) consists of 1 or 2 AAMG: 1 .50cal HMG (MA; 6</w:t>
            </w:r>
            <w:r w:rsidR="00BB49CC">
              <w:rPr>
                <w:rFonts w:ascii="Times New Roman" w:hAnsi="Times New Roman" w:cs="Times New Roman"/>
                <w:sz w:val="12"/>
                <w:szCs w:val="12"/>
              </w:rPr>
              <w:t>FP</w:t>
            </w:r>
            <w:r w:rsidR="00040A18" w:rsidRPr="00C77749">
              <w:rPr>
                <w:rFonts w:ascii="Times New Roman" w:hAnsi="Times New Roman" w:cs="Times New Roman"/>
                <w:sz w:val="12"/>
                <w:szCs w:val="12"/>
              </w:rPr>
              <w:t>) and one optional secondary .30cal MMG (4</w:t>
            </w:r>
            <w:r w:rsidR="00BB49CC">
              <w:rPr>
                <w:rFonts w:ascii="Times New Roman" w:hAnsi="Times New Roman" w:cs="Times New Roman"/>
                <w:sz w:val="12"/>
                <w:szCs w:val="12"/>
              </w:rPr>
              <w:t>FP</w:t>
            </w:r>
            <w:r w:rsidR="00040A18" w:rsidRPr="00C77749">
              <w:rPr>
                <w:rFonts w:ascii="Times New Roman" w:hAnsi="Times New Roman" w:cs="Times New Roman"/>
                <w:sz w:val="12"/>
                <w:szCs w:val="12"/>
              </w:rPr>
              <w:t xml:space="preserve">).  All AAMG may fire only at targets in VCA </w:t>
            </w:r>
            <w:r w:rsidR="00040A18" w:rsidRPr="00FF3A18">
              <w:rPr>
                <w:rFonts w:ascii="Times New Roman" w:hAnsi="Times New Roman" w:cs="Times New Roman"/>
                <w:i/>
                <w:sz w:val="12"/>
                <w:szCs w:val="12"/>
              </w:rPr>
              <w:t>[EXC: CC].</w:t>
            </w:r>
          </w:p>
          <w:p w:rsidR="00040A18" w:rsidRPr="00C77749" w:rsidRDefault="00136F04" w:rsidP="00F003E3">
            <w:pPr>
              <w:rPr>
                <w:rFonts w:ascii="Times New Roman" w:hAnsi="Times New Roman" w:cs="Times New Roman"/>
                <w:sz w:val="12"/>
                <w:szCs w:val="12"/>
              </w:rPr>
            </w:pPr>
            <w:r w:rsidRPr="00136F04">
              <w:rPr>
                <w:rFonts w:ascii="Times New Roman" w:hAnsi="Times New Roman" w:cs="Times New Roman"/>
                <w:b/>
                <w:sz w:val="12"/>
                <w:szCs w:val="12"/>
              </w:rPr>
              <w:t xml:space="preserve">† </w:t>
            </w:r>
            <w:r w:rsidR="00040A18" w:rsidRPr="00C77749">
              <w:rPr>
                <w:rFonts w:ascii="Times New Roman" w:hAnsi="Times New Roman" w:cs="Times New Roman"/>
                <w:sz w:val="12"/>
                <w:szCs w:val="12"/>
              </w:rPr>
              <w:t xml:space="preserve"> The CE DRM (D5.31) of the LVT3 (only) against incoming fire through the front Target Facing is +3 instead of normal +2.</w:t>
            </w:r>
          </w:p>
          <w:p w:rsidR="00040A18" w:rsidRPr="00C77749" w:rsidRDefault="00136F04" w:rsidP="00F003E3">
            <w:pPr>
              <w:rPr>
                <w:rFonts w:ascii="Times New Roman" w:hAnsi="Times New Roman" w:cs="Times New Roman"/>
                <w:sz w:val="12"/>
                <w:szCs w:val="12"/>
              </w:rPr>
            </w:pPr>
            <w:r w:rsidRPr="00136F04">
              <w:rPr>
                <w:rFonts w:ascii="Times New Roman" w:hAnsi="Times New Roman" w:cs="Times New Roman"/>
                <w:b/>
                <w:sz w:val="12"/>
                <w:szCs w:val="12"/>
              </w:rPr>
              <w:t xml:space="preserve">† </w:t>
            </w:r>
            <w:r w:rsidR="00040A18" w:rsidRPr="00C77749">
              <w:rPr>
                <w:rFonts w:ascii="Times New Roman" w:hAnsi="Times New Roman" w:cs="Times New Roman"/>
                <w:sz w:val="12"/>
                <w:szCs w:val="12"/>
              </w:rPr>
              <w:t xml:space="preserve"> The MA of the LVT3C (only) may not fire at a target that lies within "rear" VCA and is at a lower level than the firer.</w:t>
            </w:r>
          </w:p>
          <w:p w:rsidR="00C77749" w:rsidRPr="000E5439" w:rsidRDefault="00136F04" w:rsidP="00F003E3">
            <w:pPr>
              <w:rPr>
                <w:rFonts w:ascii="Times New Roman" w:hAnsi="Times New Roman" w:cs="Times New Roman"/>
                <w:sz w:val="16"/>
                <w:szCs w:val="16"/>
              </w:rPr>
            </w:pPr>
            <w:r w:rsidRPr="00136F04">
              <w:rPr>
                <w:rFonts w:ascii="Times New Roman" w:hAnsi="Times New Roman" w:cs="Times New Roman"/>
                <w:b/>
                <w:sz w:val="12"/>
                <w:szCs w:val="12"/>
              </w:rPr>
              <w:t xml:space="preserve">† </w:t>
            </w:r>
            <w:r w:rsidR="00C77749" w:rsidRPr="00C77749">
              <w:rPr>
                <w:rFonts w:ascii="Times New Roman" w:hAnsi="Times New Roman" w:cs="Times New Roman"/>
                <w:sz w:val="12"/>
                <w:szCs w:val="12"/>
              </w:rPr>
              <w:t xml:space="preserve"> PASSANGERS:  The ramp on the LVT3 &amp; LVT3C enabled it to carry a vehicle/gun as well as Personnel, making special rules necessary for their transpo</w:t>
            </w:r>
            <w:r>
              <w:rPr>
                <w:rFonts w:ascii="Times New Roman" w:hAnsi="Times New Roman" w:cs="Times New Roman"/>
                <w:sz w:val="12"/>
                <w:szCs w:val="12"/>
              </w:rPr>
              <w:t>rt</w:t>
            </w:r>
            <w:r w:rsidR="00D60A9C" w:rsidRPr="00D60A9C">
              <w:rPr>
                <w:rFonts w:ascii="Times New Roman" w:hAnsi="Times New Roman" w:cs="Times New Roman"/>
                <w:b/>
                <w:sz w:val="12"/>
                <w:szCs w:val="12"/>
              </w:rPr>
              <w:t xml:space="preserve">.  </w:t>
            </w:r>
            <w:r w:rsidR="00C77749" w:rsidRPr="00C77749">
              <w:rPr>
                <w:rFonts w:ascii="Times New Roman" w:hAnsi="Times New Roman" w:cs="Times New Roman"/>
                <w:sz w:val="12"/>
                <w:szCs w:val="12"/>
              </w:rPr>
              <w:t>Such a Passenger-Gun/vehicle (including latter's PRC) may not attack in any w</w:t>
            </w:r>
            <w:r>
              <w:rPr>
                <w:rFonts w:ascii="Times New Roman" w:hAnsi="Times New Roman" w:cs="Times New Roman"/>
                <w:sz w:val="12"/>
                <w:szCs w:val="12"/>
              </w:rPr>
              <w:t>ay</w:t>
            </w:r>
            <w:r w:rsidR="00D60A9C" w:rsidRPr="00D60A9C">
              <w:rPr>
                <w:rFonts w:ascii="Times New Roman" w:hAnsi="Times New Roman" w:cs="Times New Roman"/>
                <w:b/>
                <w:sz w:val="12"/>
                <w:szCs w:val="12"/>
              </w:rPr>
              <w:t xml:space="preserve">.  </w:t>
            </w:r>
            <w:r w:rsidR="00C77749" w:rsidRPr="00C77749">
              <w:rPr>
                <w:rFonts w:ascii="Times New Roman" w:hAnsi="Times New Roman" w:cs="Times New Roman"/>
                <w:sz w:val="12"/>
                <w:szCs w:val="12"/>
              </w:rPr>
              <w:t xml:space="preserve">An LVT3 (only) must be CE to (un)load any type of Passenger(s).  In addition, if an LVT3 / LVT3C has (un)loaded Passenger(s) during the current MPh, its rear Target Facing is treated as unarmored vs. all </w:t>
            </w:r>
            <w:r w:rsidR="00C77749" w:rsidRPr="00C77749">
              <w:rPr>
                <w:rFonts w:ascii="Times New Roman" w:hAnsi="Times New Roman" w:cs="Times New Roman"/>
                <w:i/>
                <w:sz w:val="12"/>
                <w:szCs w:val="12"/>
              </w:rPr>
              <w:t>D</w:t>
            </w:r>
            <w:r w:rsidR="00BB49CC">
              <w:rPr>
                <w:rFonts w:ascii="Times New Roman" w:hAnsi="Times New Roman" w:cs="Times New Roman"/>
                <w:i/>
                <w:sz w:val="12"/>
                <w:szCs w:val="12"/>
              </w:rPr>
              <w:t>FP</w:t>
            </w:r>
            <w:r w:rsidR="00C77749" w:rsidRPr="00C77749">
              <w:rPr>
                <w:rFonts w:ascii="Times New Roman" w:hAnsi="Times New Roman" w:cs="Times New Roman"/>
                <w:i/>
                <w:sz w:val="12"/>
                <w:szCs w:val="12"/>
              </w:rPr>
              <w:t xml:space="preserve">h </w:t>
            </w:r>
            <w:r w:rsidR="00C77749" w:rsidRPr="00C77749">
              <w:rPr>
                <w:rFonts w:ascii="Times New Roman" w:hAnsi="Times New Roman" w:cs="Times New Roman"/>
                <w:sz w:val="12"/>
                <w:szCs w:val="12"/>
              </w:rPr>
              <w:t>attacks through that Target Facing.</w:t>
            </w:r>
          </w:p>
        </w:tc>
        <w:tc>
          <w:tcPr>
            <w:tcW w:w="4536" w:type="dxa"/>
          </w:tcPr>
          <w:p w:rsidR="00DE3E3B" w:rsidRDefault="00040A18" w:rsidP="00F003E3">
            <w:pPr>
              <w:rPr>
                <w:rFonts w:ascii="Times New Roman" w:hAnsi="Times New Roman" w:cs="Times New Roman"/>
                <w:b/>
                <w:sz w:val="18"/>
                <w:szCs w:val="18"/>
              </w:rPr>
            </w:pPr>
            <w:r>
              <w:rPr>
                <w:rFonts w:ascii="Times New Roman" w:hAnsi="Times New Roman" w:cs="Times New Roman"/>
                <w:b/>
                <w:sz w:val="18"/>
                <w:szCs w:val="18"/>
              </w:rPr>
              <w:t>25.  LVT3 &amp; LVT3C</w:t>
            </w:r>
          </w:p>
          <w:p w:rsidR="00040A18" w:rsidRPr="00C77749" w:rsidRDefault="00040A18" w:rsidP="00F003E3">
            <w:pPr>
              <w:rPr>
                <w:rFonts w:ascii="Times New Roman" w:hAnsi="Times New Roman" w:cs="Times New Roman"/>
                <w:b/>
                <w:color w:val="FF0000"/>
                <w:sz w:val="12"/>
                <w:szCs w:val="12"/>
              </w:rPr>
            </w:pPr>
            <w:r w:rsidRPr="00C77749">
              <w:rPr>
                <w:rFonts w:ascii="Times New Roman" w:hAnsi="Times New Roman" w:cs="Times New Roman"/>
                <w:b/>
                <w:color w:val="FF0000"/>
                <w:sz w:val="12"/>
                <w:szCs w:val="12"/>
              </w:rPr>
              <w:t>See page H197 for Capacity and other characteristics.</w:t>
            </w:r>
          </w:p>
          <w:p w:rsidR="00C77749" w:rsidRPr="00C77749" w:rsidRDefault="00D60A9C" w:rsidP="00C77749">
            <w:pPr>
              <w:rPr>
                <w:rFonts w:ascii="Times New Roman" w:hAnsi="Times New Roman" w:cs="Times New Roman"/>
                <w:sz w:val="12"/>
                <w:szCs w:val="12"/>
              </w:rPr>
            </w:pPr>
            <w:r w:rsidRPr="00D60A9C">
              <w:rPr>
                <w:rFonts w:ascii="Times New Roman" w:hAnsi="Times New Roman" w:cs="Times New Roman"/>
                <w:b/>
                <w:sz w:val="12"/>
                <w:szCs w:val="12"/>
              </w:rPr>
              <w:t xml:space="preserve">D.  </w:t>
            </w:r>
            <w:r w:rsidR="00C77749" w:rsidRPr="00C77749">
              <w:rPr>
                <w:rFonts w:ascii="Times New Roman" w:hAnsi="Times New Roman" w:cs="Times New Roman"/>
                <w:sz w:val="12"/>
                <w:szCs w:val="12"/>
              </w:rPr>
              <w:t xml:space="preserve">This vehicles high hull made exit and entry difficult for Personnel who had to climb over the </w:t>
            </w:r>
            <w:r w:rsidR="005914EC" w:rsidRPr="00C77749">
              <w:rPr>
                <w:rFonts w:ascii="Times New Roman" w:hAnsi="Times New Roman" w:cs="Times New Roman"/>
                <w:sz w:val="12"/>
                <w:szCs w:val="12"/>
              </w:rPr>
              <w:t>side</w:t>
            </w:r>
            <w:r w:rsidR="005914EC" w:rsidRPr="00D60A9C">
              <w:rPr>
                <w:rFonts w:ascii="Times New Roman" w:hAnsi="Times New Roman" w:cs="Times New Roman"/>
                <w:b/>
                <w:sz w:val="12"/>
                <w:szCs w:val="12"/>
              </w:rPr>
              <w:t>s</w:t>
            </w:r>
            <w:r w:rsidRPr="00D60A9C">
              <w:rPr>
                <w:rFonts w:ascii="Times New Roman" w:hAnsi="Times New Roman" w:cs="Times New Roman"/>
                <w:b/>
                <w:sz w:val="12"/>
                <w:szCs w:val="12"/>
              </w:rPr>
              <w:t xml:space="preserve">.  </w:t>
            </w:r>
            <w:r w:rsidR="00C77749" w:rsidRPr="00C77749">
              <w:rPr>
                <w:rFonts w:ascii="Times New Roman" w:hAnsi="Times New Roman" w:cs="Times New Roman"/>
                <w:sz w:val="12"/>
                <w:szCs w:val="12"/>
              </w:rPr>
              <w:t xml:space="preserve">Therefore, the cost to (un)load (D6.2-.5) are double to 1/2 of the vehicles MP allotment and 2 MF for the Personnel </w:t>
            </w:r>
            <w:r w:rsidR="00C77749" w:rsidRPr="00FF3A18">
              <w:rPr>
                <w:rFonts w:ascii="Times New Roman" w:hAnsi="Times New Roman" w:cs="Times New Roman"/>
                <w:i/>
                <w:sz w:val="12"/>
                <w:szCs w:val="12"/>
              </w:rPr>
              <w:t>[EXC: normal costs apply to the LVT4</w:t>
            </w:r>
            <w:r w:rsidR="00136F04" w:rsidRPr="00FF3A18">
              <w:rPr>
                <w:rFonts w:ascii="Times New Roman" w:hAnsi="Times New Roman" w:cs="Times New Roman"/>
                <w:i/>
                <w:sz w:val="12"/>
                <w:szCs w:val="12"/>
              </w:rPr>
              <w:t>]</w:t>
            </w:r>
            <w:r w:rsidR="00136F04">
              <w:rPr>
                <w:rFonts w:ascii="Times New Roman" w:hAnsi="Times New Roman" w:cs="Times New Roman"/>
                <w:sz w:val="12"/>
                <w:szCs w:val="12"/>
              </w:rPr>
              <w:t>.  In addition, all attacks ma</w:t>
            </w:r>
            <w:r w:rsidR="00C77749" w:rsidRPr="00C77749">
              <w:rPr>
                <w:rFonts w:ascii="Times New Roman" w:hAnsi="Times New Roman" w:cs="Times New Roman"/>
                <w:sz w:val="12"/>
                <w:szCs w:val="12"/>
              </w:rPr>
              <w:t>de by the Passengers are halved (or receive +2 To Hit DRM) as Mounted Fire (D6.1).  This vehicle can retain unpossessed SW aboard it (D6.4) and its crew may Remove it MG (D6.631).</w:t>
            </w:r>
          </w:p>
          <w:p w:rsidR="00C77749" w:rsidRPr="00C77749" w:rsidRDefault="00D60A9C" w:rsidP="00C77749">
            <w:pPr>
              <w:rPr>
                <w:rFonts w:ascii="Times New Roman" w:hAnsi="Times New Roman" w:cs="Times New Roman"/>
                <w:sz w:val="12"/>
                <w:szCs w:val="12"/>
              </w:rPr>
            </w:pPr>
            <w:r w:rsidRPr="00D60A9C">
              <w:rPr>
                <w:rFonts w:ascii="Times New Roman" w:hAnsi="Times New Roman" w:cs="Times New Roman"/>
                <w:b/>
                <w:sz w:val="12"/>
                <w:szCs w:val="12"/>
              </w:rPr>
              <w:t xml:space="preserve">H.  </w:t>
            </w:r>
            <w:r w:rsidR="00C77749" w:rsidRPr="00C77749">
              <w:rPr>
                <w:rFonts w:ascii="Times New Roman" w:hAnsi="Times New Roman" w:cs="Times New Roman"/>
                <w:sz w:val="12"/>
                <w:szCs w:val="12"/>
              </w:rPr>
              <w:t>(LVT3C only) Each AAMG malfunctions and is repaired independently of the othe</w:t>
            </w:r>
            <w:r w:rsidR="00136F04">
              <w:rPr>
                <w:rFonts w:ascii="Times New Roman" w:hAnsi="Times New Roman" w:cs="Times New Roman"/>
                <w:sz w:val="12"/>
                <w:szCs w:val="12"/>
              </w:rPr>
              <w:t>rs</w:t>
            </w:r>
            <w:r w:rsidRPr="00D60A9C">
              <w:rPr>
                <w:rFonts w:ascii="Times New Roman" w:hAnsi="Times New Roman" w:cs="Times New Roman"/>
                <w:b/>
                <w:sz w:val="12"/>
                <w:szCs w:val="12"/>
              </w:rPr>
              <w:t xml:space="preserve">.  </w:t>
            </w:r>
            <w:r w:rsidR="00C77749" w:rsidRPr="00C77749">
              <w:rPr>
                <w:rFonts w:ascii="Times New Roman" w:hAnsi="Times New Roman" w:cs="Times New Roman"/>
                <w:sz w:val="12"/>
                <w:szCs w:val="12"/>
              </w:rPr>
              <w:t>Since ROF applies to MA (A9.2), the owner must announce before firing that he is using MA if he wishes to possibly retain RO</w:t>
            </w:r>
            <w:r w:rsidRPr="00D60A9C">
              <w:rPr>
                <w:rFonts w:ascii="Times New Roman" w:hAnsi="Times New Roman" w:cs="Times New Roman"/>
                <w:b/>
                <w:sz w:val="12"/>
                <w:szCs w:val="12"/>
              </w:rPr>
              <w:t xml:space="preserve">F.  </w:t>
            </w:r>
            <w:r w:rsidR="00C77749" w:rsidRPr="00C77749">
              <w:rPr>
                <w:rFonts w:ascii="Times New Roman" w:hAnsi="Times New Roman" w:cs="Times New Roman"/>
                <w:sz w:val="12"/>
                <w:szCs w:val="12"/>
              </w:rPr>
              <w:t>An Armor/Passenger Leader may direct the fire of more than 1 vehicular mounted/Passenger fired MG only if those MG are firing as part of a FG.</w:t>
            </w:r>
          </w:p>
          <w:p w:rsidR="00C77749" w:rsidRPr="00C77749" w:rsidRDefault="00D60A9C" w:rsidP="00C77749">
            <w:pPr>
              <w:rPr>
                <w:rFonts w:ascii="Times New Roman" w:hAnsi="Times New Roman" w:cs="Times New Roman"/>
                <w:sz w:val="12"/>
                <w:szCs w:val="12"/>
              </w:rPr>
            </w:pPr>
            <w:r w:rsidRPr="00D60A9C">
              <w:rPr>
                <w:rFonts w:ascii="Times New Roman" w:hAnsi="Times New Roman" w:cs="Times New Roman"/>
                <w:b/>
                <w:sz w:val="12"/>
                <w:szCs w:val="12"/>
              </w:rPr>
              <w:t xml:space="preserve">M.  </w:t>
            </w:r>
            <w:r w:rsidR="00C77749" w:rsidRPr="00C77749">
              <w:rPr>
                <w:rFonts w:ascii="Times New Roman" w:hAnsi="Times New Roman" w:cs="Times New Roman"/>
                <w:sz w:val="12"/>
                <w:szCs w:val="12"/>
              </w:rPr>
              <w:t>Used by USMC in KW scenarios</w:t>
            </w:r>
          </w:p>
          <w:p w:rsidR="00C77749" w:rsidRPr="00C77749" w:rsidRDefault="00D60A9C" w:rsidP="00F003E3">
            <w:pPr>
              <w:rPr>
                <w:rFonts w:ascii="Times New Roman" w:hAnsi="Times New Roman" w:cs="Times New Roman"/>
                <w:sz w:val="12"/>
                <w:szCs w:val="12"/>
              </w:rPr>
            </w:pPr>
            <w:r w:rsidRPr="00D60A9C">
              <w:rPr>
                <w:rFonts w:ascii="Times New Roman" w:hAnsi="Times New Roman" w:cs="Times New Roman"/>
                <w:b/>
                <w:sz w:val="12"/>
                <w:szCs w:val="12"/>
              </w:rPr>
              <w:t xml:space="preserve">T.  </w:t>
            </w:r>
            <w:r w:rsidR="00C77749" w:rsidRPr="00C77749">
              <w:rPr>
                <w:rFonts w:ascii="Times New Roman" w:hAnsi="Times New Roman" w:cs="Times New Roman"/>
                <w:sz w:val="12"/>
                <w:szCs w:val="12"/>
              </w:rPr>
              <w:t>The Bog DRM for ground specified as "soft, mud, or snow-covered" (D8.21) does not apply to this vehicle.</w:t>
            </w:r>
          </w:p>
          <w:p w:rsidR="00C77749" w:rsidRPr="00C77749" w:rsidRDefault="00C77749" w:rsidP="00C77749">
            <w:pPr>
              <w:rPr>
                <w:rFonts w:ascii="Times New Roman" w:hAnsi="Times New Roman" w:cs="Times New Roman"/>
                <w:sz w:val="12"/>
                <w:szCs w:val="12"/>
              </w:rPr>
            </w:pPr>
            <w:r w:rsidRPr="00C77749">
              <w:rPr>
                <w:rFonts w:ascii="Times New Roman" w:hAnsi="Times New Roman" w:cs="Times New Roman"/>
                <w:sz w:val="12"/>
                <w:szCs w:val="12"/>
              </w:rPr>
              <w:t>X. The BMG can fire while HD across VCA</w:t>
            </w:r>
          </w:p>
          <w:p w:rsidR="00C77749" w:rsidRPr="00040A18" w:rsidRDefault="00C77749" w:rsidP="00C77749">
            <w:pPr>
              <w:rPr>
                <w:rFonts w:ascii="Times New Roman" w:hAnsi="Times New Roman" w:cs="Times New Roman"/>
                <w:b/>
                <w:color w:val="FF0000"/>
                <w:sz w:val="16"/>
                <w:szCs w:val="16"/>
              </w:rPr>
            </w:pPr>
            <w:r w:rsidRPr="00C77749">
              <w:rPr>
                <w:rFonts w:ascii="Times New Roman" w:hAnsi="Times New Roman" w:cs="Times New Roman"/>
                <w:sz w:val="12"/>
                <w:szCs w:val="12"/>
              </w:rPr>
              <w:t>BB. Passengers are always BU and thus may not fire, Spot, Observe for Indirect Fire, or attack in CC, or even provide Personnel Escort DRM for vehicles being attacked in CC (A11.51).</w:t>
            </w:r>
          </w:p>
        </w:tc>
      </w:tr>
      <w:tr w:rsidR="00DE3E3B" w:rsidRPr="008073E9" w:rsidTr="002C75EB">
        <w:trPr>
          <w:trHeight w:val="2600"/>
        </w:trPr>
        <w:tc>
          <w:tcPr>
            <w:tcW w:w="4536" w:type="dxa"/>
          </w:tcPr>
          <w:p w:rsidR="00C77749" w:rsidRDefault="00C77749" w:rsidP="00C77749">
            <w:pPr>
              <w:rPr>
                <w:rFonts w:ascii="Times New Roman" w:hAnsi="Times New Roman" w:cs="Times New Roman"/>
                <w:b/>
                <w:sz w:val="18"/>
                <w:szCs w:val="18"/>
              </w:rPr>
            </w:pPr>
            <w:r>
              <w:rPr>
                <w:rFonts w:ascii="Times New Roman" w:hAnsi="Times New Roman" w:cs="Times New Roman"/>
                <w:b/>
                <w:sz w:val="18"/>
                <w:szCs w:val="18"/>
              </w:rPr>
              <w:lastRenderedPageBreak/>
              <w:t>26.  M75 Armored Personnel Carrier</w:t>
            </w:r>
          </w:p>
          <w:p w:rsidR="00C77749" w:rsidRDefault="00C77749" w:rsidP="00685956">
            <w:pPr>
              <w:rPr>
                <w:rFonts w:ascii="Times New Roman" w:hAnsi="Times New Roman" w:cs="Times New Roman"/>
                <w:sz w:val="16"/>
                <w:szCs w:val="16"/>
              </w:rPr>
            </w:pPr>
            <w:r>
              <w:rPr>
                <w:rFonts w:ascii="Times New Roman" w:hAnsi="Times New Roman" w:cs="Times New Roman"/>
                <w:b/>
                <w:noProof/>
                <w:sz w:val="18"/>
                <w:szCs w:val="18"/>
              </w:rPr>
              <w:drawing>
                <wp:inline distT="0" distB="0" distL="0" distR="0">
                  <wp:extent cx="1166012" cy="597759"/>
                  <wp:effectExtent l="19050" t="0" r="0" b="0"/>
                  <wp:docPr id="1793"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1" cstate="print"/>
                          <a:srcRect/>
                          <a:stretch>
                            <a:fillRect/>
                          </a:stretch>
                        </pic:blipFill>
                        <pic:spPr bwMode="auto">
                          <a:xfrm>
                            <a:off x="0" y="0"/>
                            <a:ext cx="1170717" cy="600171"/>
                          </a:xfrm>
                          <a:prstGeom prst="rect">
                            <a:avLst/>
                          </a:prstGeom>
                          <a:noFill/>
                          <a:ln w="9525">
                            <a:noFill/>
                            <a:miter lim="800000"/>
                            <a:headEnd/>
                            <a:tailEnd/>
                          </a:ln>
                        </pic:spPr>
                      </pic:pic>
                    </a:graphicData>
                  </a:graphic>
                </wp:inline>
              </w:drawing>
            </w:r>
          </w:p>
          <w:p w:rsidR="00DE3E3B" w:rsidRDefault="00C77749" w:rsidP="00685956">
            <w:pPr>
              <w:rPr>
                <w:rFonts w:ascii="Times New Roman" w:hAnsi="Times New Roman" w:cs="Times New Roman"/>
                <w:sz w:val="16"/>
                <w:szCs w:val="16"/>
              </w:rPr>
            </w:pPr>
            <w:r w:rsidRPr="00136F04">
              <w:rPr>
                <w:rFonts w:ascii="Times New Roman" w:hAnsi="Times New Roman" w:cs="Times New Roman"/>
                <w:b/>
                <w:sz w:val="16"/>
                <w:szCs w:val="16"/>
              </w:rPr>
              <w:t>G.</w:t>
            </w:r>
            <w:r w:rsidRPr="00C77749">
              <w:rPr>
                <w:rFonts w:ascii="Times New Roman" w:hAnsi="Times New Roman" w:cs="Times New Roman"/>
                <w:sz w:val="16"/>
                <w:szCs w:val="16"/>
              </w:rPr>
              <w:t xml:space="preserve"> MA is a 12.7mm MG</w:t>
            </w:r>
          </w:p>
          <w:p w:rsidR="00C77749" w:rsidRPr="008073E9" w:rsidRDefault="00C77749" w:rsidP="00685956">
            <w:pPr>
              <w:rPr>
                <w:rFonts w:ascii="Times New Roman" w:hAnsi="Times New Roman" w:cs="Times New Roman"/>
                <w:b/>
                <w:sz w:val="18"/>
                <w:szCs w:val="18"/>
              </w:rPr>
            </w:pPr>
            <w:r w:rsidRPr="00136F04">
              <w:rPr>
                <w:rFonts w:ascii="Times New Roman" w:hAnsi="Times New Roman" w:cs="Times New Roman"/>
                <w:b/>
                <w:sz w:val="16"/>
                <w:szCs w:val="16"/>
              </w:rPr>
              <w:t>BB.</w:t>
            </w:r>
            <w:r w:rsidRPr="00C77749">
              <w:rPr>
                <w:rFonts w:ascii="Times New Roman" w:hAnsi="Times New Roman" w:cs="Times New Roman"/>
                <w:sz w:val="16"/>
                <w:szCs w:val="16"/>
              </w:rPr>
              <w:t xml:space="preserve"> Passengers are always BU and thus may not fire, Spot, Observe for Indirect Fire, or attack in CC, or even provide Personnel Escort DRM for vehicles being attacked in CC (A11.51).</w:t>
            </w:r>
          </w:p>
        </w:tc>
        <w:tc>
          <w:tcPr>
            <w:tcW w:w="4536" w:type="dxa"/>
          </w:tcPr>
          <w:p w:rsidR="00C77749" w:rsidRDefault="00C77749" w:rsidP="00C77749">
            <w:pPr>
              <w:rPr>
                <w:rFonts w:ascii="Times New Roman" w:hAnsi="Times New Roman" w:cs="Times New Roman"/>
                <w:b/>
                <w:sz w:val="18"/>
                <w:szCs w:val="18"/>
              </w:rPr>
            </w:pPr>
            <w:r>
              <w:rPr>
                <w:rFonts w:ascii="Times New Roman" w:hAnsi="Times New Roman" w:cs="Times New Roman"/>
                <w:b/>
                <w:sz w:val="18"/>
                <w:szCs w:val="18"/>
              </w:rPr>
              <w:t>27.  M29 Weasel</w:t>
            </w:r>
          </w:p>
          <w:p w:rsidR="00C77749" w:rsidRDefault="00C77749" w:rsidP="00C77749">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70382" cy="599846"/>
                  <wp:effectExtent l="19050" t="0" r="0" b="0"/>
                  <wp:docPr id="1794"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2" cstate="print"/>
                          <a:srcRect/>
                          <a:stretch>
                            <a:fillRect/>
                          </a:stretch>
                        </pic:blipFill>
                        <pic:spPr bwMode="auto">
                          <a:xfrm>
                            <a:off x="0" y="0"/>
                            <a:ext cx="1170817" cy="600069"/>
                          </a:xfrm>
                          <a:prstGeom prst="rect">
                            <a:avLst/>
                          </a:prstGeom>
                          <a:noFill/>
                          <a:ln w="9525">
                            <a:noFill/>
                            <a:miter lim="800000"/>
                            <a:headEnd/>
                            <a:tailEnd/>
                          </a:ln>
                        </pic:spPr>
                      </pic:pic>
                    </a:graphicData>
                  </a:graphic>
                </wp:inline>
              </w:drawing>
            </w:r>
          </w:p>
          <w:p w:rsidR="00C77749" w:rsidRDefault="00D60A9C" w:rsidP="00C77749">
            <w:pPr>
              <w:rPr>
                <w:rFonts w:ascii="Times New Roman" w:hAnsi="Times New Roman" w:cs="Times New Roman"/>
                <w:sz w:val="16"/>
                <w:szCs w:val="16"/>
              </w:rPr>
            </w:pPr>
            <w:r w:rsidRPr="00D60A9C">
              <w:rPr>
                <w:rFonts w:ascii="Times New Roman" w:hAnsi="Times New Roman" w:cs="Times New Roman"/>
                <w:b/>
                <w:sz w:val="16"/>
                <w:szCs w:val="16"/>
              </w:rPr>
              <w:t xml:space="preserve">B.  </w:t>
            </w:r>
            <w:r w:rsidR="00C77749" w:rsidRPr="00C77749">
              <w:rPr>
                <w:rFonts w:ascii="Times New Roman" w:hAnsi="Times New Roman" w:cs="Times New Roman"/>
                <w:sz w:val="16"/>
                <w:szCs w:val="16"/>
              </w:rPr>
              <w:t>This vehicle is exempt from Bog checks (D8.21) caused by Mud (D8.23), Deep Snow (D8.23), Drift (E3.752), Sand (F7.31), or Rice Paddy (G8.12).</w:t>
            </w:r>
          </w:p>
          <w:p w:rsidR="00C77749" w:rsidRPr="00C77749" w:rsidRDefault="00D60A9C" w:rsidP="00C77749">
            <w:pPr>
              <w:rPr>
                <w:rFonts w:ascii="Times New Roman" w:hAnsi="Times New Roman" w:cs="Times New Roman"/>
                <w:sz w:val="16"/>
                <w:szCs w:val="16"/>
              </w:rPr>
            </w:pPr>
            <w:r w:rsidRPr="00D60A9C">
              <w:rPr>
                <w:rFonts w:ascii="Times New Roman" w:hAnsi="Times New Roman" w:cs="Times New Roman"/>
                <w:b/>
                <w:sz w:val="16"/>
                <w:szCs w:val="16"/>
              </w:rPr>
              <w:t xml:space="preserve">M.  </w:t>
            </w:r>
            <w:r w:rsidR="00C77749" w:rsidRPr="00C77749">
              <w:rPr>
                <w:rFonts w:ascii="Times New Roman" w:hAnsi="Times New Roman" w:cs="Times New Roman"/>
                <w:sz w:val="16"/>
                <w:szCs w:val="16"/>
              </w:rPr>
              <w:t>Used by USMC in KW scenarios</w:t>
            </w:r>
            <w:r w:rsidR="00136F04">
              <w:rPr>
                <w:rFonts w:ascii="Times New Roman" w:hAnsi="Times New Roman" w:cs="Times New Roman"/>
                <w:sz w:val="16"/>
                <w:szCs w:val="16"/>
              </w:rPr>
              <w:t>.</w:t>
            </w:r>
          </w:p>
          <w:p w:rsidR="00C77749" w:rsidRPr="00C77749" w:rsidRDefault="00D60A9C" w:rsidP="00C77749">
            <w:pPr>
              <w:rPr>
                <w:rFonts w:ascii="Times New Roman" w:hAnsi="Times New Roman" w:cs="Times New Roman"/>
                <w:sz w:val="16"/>
                <w:szCs w:val="16"/>
              </w:rPr>
            </w:pPr>
            <w:r w:rsidRPr="00D60A9C">
              <w:rPr>
                <w:rFonts w:ascii="Times New Roman" w:hAnsi="Times New Roman" w:cs="Times New Roman"/>
                <w:b/>
                <w:sz w:val="16"/>
                <w:szCs w:val="16"/>
              </w:rPr>
              <w:t xml:space="preserve">T.  </w:t>
            </w:r>
            <w:r w:rsidR="00C77749" w:rsidRPr="00C77749">
              <w:rPr>
                <w:rFonts w:ascii="Times New Roman" w:hAnsi="Times New Roman" w:cs="Times New Roman"/>
                <w:sz w:val="16"/>
                <w:szCs w:val="16"/>
              </w:rPr>
              <w:t>The Bog DRM for ground specified as "soft, mud, or snow-covered" (D8.21) does not apply to this vehicle.</w:t>
            </w:r>
          </w:p>
          <w:p w:rsidR="00DE3E3B" w:rsidRPr="00685956" w:rsidRDefault="00DE3E3B" w:rsidP="00685956">
            <w:pPr>
              <w:rPr>
                <w:rFonts w:ascii="Times New Roman" w:hAnsi="Times New Roman" w:cs="Times New Roman"/>
                <w:sz w:val="16"/>
                <w:szCs w:val="16"/>
              </w:rPr>
            </w:pPr>
          </w:p>
        </w:tc>
        <w:tc>
          <w:tcPr>
            <w:tcW w:w="4536" w:type="dxa"/>
          </w:tcPr>
          <w:p w:rsidR="00C77749" w:rsidRDefault="00C77749" w:rsidP="00C77749">
            <w:pPr>
              <w:rPr>
                <w:rFonts w:ascii="Times New Roman" w:hAnsi="Times New Roman" w:cs="Times New Roman"/>
                <w:b/>
                <w:sz w:val="18"/>
                <w:szCs w:val="18"/>
              </w:rPr>
            </w:pPr>
            <w:r>
              <w:rPr>
                <w:rFonts w:ascii="Times New Roman" w:hAnsi="Times New Roman" w:cs="Times New Roman"/>
                <w:b/>
                <w:sz w:val="18"/>
                <w:szCs w:val="18"/>
              </w:rPr>
              <w:t>28.  M29C Weasel</w:t>
            </w:r>
          </w:p>
          <w:p w:rsidR="00DE3E3B" w:rsidRDefault="00C77749" w:rsidP="006A4AB8">
            <w:pPr>
              <w:tabs>
                <w:tab w:val="center" w:pos="2160"/>
              </w:tabs>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202589" cy="622807"/>
                  <wp:effectExtent l="19050" t="0" r="0" b="0"/>
                  <wp:docPr id="1795"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43" cstate="print"/>
                          <a:srcRect/>
                          <a:stretch>
                            <a:fillRect/>
                          </a:stretch>
                        </pic:blipFill>
                        <pic:spPr bwMode="auto">
                          <a:xfrm>
                            <a:off x="0" y="0"/>
                            <a:ext cx="1203036" cy="623038"/>
                          </a:xfrm>
                          <a:prstGeom prst="rect">
                            <a:avLst/>
                          </a:prstGeom>
                          <a:noFill/>
                          <a:ln w="9525">
                            <a:noFill/>
                            <a:miter lim="800000"/>
                            <a:headEnd/>
                            <a:tailEnd/>
                          </a:ln>
                        </pic:spPr>
                      </pic:pic>
                    </a:graphicData>
                  </a:graphic>
                </wp:inline>
              </w:drawing>
            </w:r>
          </w:p>
          <w:p w:rsidR="00C77749" w:rsidRDefault="00136F04" w:rsidP="00C77749">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C77749" w:rsidRPr="00C77749">
              <w:rPr>
                <w:rFonts w:ascii="Times New Roman" w:hAnsi="Times New Roman" w:cs="Times New Roman"/>
                <w:sz w:val="16"/>
                <w:szCs w:val="16"/>
              </w:rPr>
              <w:t xml:space="preserve">  The M29C Weasel is exempt from Bog checks (D8.21) caused by being adjacent / accessible to Marsh/Mudflat/Swamp (B16.43; G7.31)</w:t>
            </w:r>
            <w:r>
              <w:rPr>
                <w:rFonts w:ascii="Times New Roman" w:hAnsi="Times New Roman" w:cs="Times New Roman"/>
                <w:sz w:val="16"/>
                <w:szCs w:val="16"/>
              </w:rPr>
              <w:t>.</w:t>
            </w:r>
          </w:p>
          <w:p w:rsidR="00C77749" w:rsidRDefault="00D60A9C" w:rsidP="00C77749">
            <w:pPr>
              <w:rPr>
                <w:rFonts w:ascii="Times New Roman" w:hAnsi="Times New Roman" w:cs="Times New Roman"/>
                <w:sz w:val="16"/>
                <w:szCs w:val="16"/>
              </w:rPr>
            </w:pPr>
            <w:r w:rsidRPr="00D60A9C">
              <w:rPr>
                <w:rFonts w:ascii="Times New Roman" w:hAnsi="Times New Roman" w:cs="Times New Roman"/>
                <w:b/>
                <w:sz w:val="16"/>
                <w:szCs w:val="16"/>
              </w:rPr>
              <w:t xml:space="preserve">B.  </w:t>
            </w:r>
            <w:r w:rsidR="00C77749" w:rsidRPr="00C77749">
              <w:rPr>
                <w:rFonts w:ascii="Times New Roman" w:hAnsi="Times New Roman" w:cs="Times New Roman"/>
                <w:sz w:val="16"/>
                <w:szCs w:val="16"/>
              </w:rPr>
              <w:t>This vehicle is exempt from Bog checks (D8.21) caused by Mud (D8.23), Deep Snow (D8.23), Drift (E3.752), Sand (F7.31), or Rice Paddy (G8.12).</w:t>
            </w:r>
          </w:p>
          <w:p w:rsidR="00C77749" w:rsidRPr="00C77749" w:rsidRDefault="00D60A9C" w:rsidP="00C77749">
            <w:pPr>
              <w:rPr>
                <w:rFonts w:ascii="Times New Roman" w:hAnsi="Times New Roman" w:cs="Times New Roman"/>
                <w:sz w:val="16"/>
                <w:szCs w:val="16"/>
              </w:rPr>
            </w:pPr>
            <w:r w:rsidRPr="00D60A9C">
              <w:rPr>
                <w:rFonts w:ascii="Times New Roman" w:hAnsi="Times New Roman" w:cs="Times New Roman"/>
                <w:b/>
                <w:sz w:val="16"/>
                <w:szCs w:val="16"/>
              </w:rPr>
              <w:t xml:space="preserve">M.  </w:t>
            </w:r>
            <w:r w:rsidR="00C77749" w:rsidRPr="00C77749">
              <w:rPr>
                <w:rFonts w:ascii="Times New Roman" w:hAnsi="Times New Roman" w:cs="Times New Roman"/>
                <w:sz w:val="16"/>
                <w:szCs w:val="16"/>
              </w:rPr>
              <w:t>Used by USMC in KW scenarios</w:t>
            </w:r>
            <w:r w:rsidR="00136F04">
              <w:rPr>
                <w:rFonts w:ascii="Times New Roman" w:hAnsi="Times New Roman" w:cs="Times New Roman"/>
                <w:sz w:val="16"/>
                <w:szCs w:val="16"/>
              </w:rPr>
              <w:t>.</w:t>
            </w:r>
          </w:p>
          <w:p w:rsidR="00C77749" w:rsidRPr="00C77749" w:rsidRDefault="00D60A9C" w:rsidP="00C77749">
            <w:pPr>
              <w:rPr>
                <w:rFonts w:ascii="Times New Roman" w:hAnsi="Times New Roman" w:cs="Times New Roman"/>
                <w:sz w:val="16"/>
                <w:szCs w:val="16"/>
              </w:rPr>
            </w:pPr>
            <w:r w:rsidRPr="00D60A9C">
              <w:rPr>
                <w:rFonts w:ascii="Times New Roman" w:hAnsi="Times New Roman" w:cs="Times New Roman"/>
                <w:b/>
                <w:sz w:val="16"/>
                <w:szCs w:val="16"/>
              </w:rPr>
              <w:t xml:space="preserve">T.  </w:t>
            </w:r>
            <w:r w:rsidR="00C77749" w:rsidRPr="00C77749">
              <w:rPr>
                <w:rFonts w:ascii="Times New Roman" w:hAnsi="Times New Roman" w:cs="Times New Roman"/>
                <w:sz w:val="16"/>
                <w:szCs w:val="16"/>
              </w:rPr>
              <w:t>The Bog DRM for ground specified as "soft, mud, or snow-covered" (D8.21) does not apply to this vehicle.</w:t>
            </w:r>
          </w:p>
        </w:tc>
      </w:tr>
      <w:tr w:rsidR="00040A18" w:rsidRPr="008073E9" w:rsidTr="002C75EB">
        <w:trPr>
          <w:trHeight w:val="2519"/>
        </w:trPr>
        <w:tc>
          <w:tcPr>
            <w:tcW w:w="4536" w:type="dxa"/>
          </w:tcPr>
          <w:p w:rsidR="002B4A5E" w:rsidRDefault="002B4A5E" w:rsidP="002B4A5E">
            <w:pPr>
              <w:rPr>
                <w:rFonts w:ascii="Times New Roman" w:hAnsi="Times New Roman" w:cs="Times New Roman"/>
                <w:b/>
                <w:sz w:val="18"/>
                <w:szCs w:val="18"/>
              </w:rPr>
            </w:pPr>
            <w:r>
              <w:rPr>
                <w:rFonts w:ascii="Times New Roman" w:hAnsi="Times New Roman" w:cs="Times New Roman"/>
                <w:b/>
                <w:sz w:val="18"/>
                <w:szCs w:val="18"/>
              </w:rPr>
              <w:t>29.  M4 18-Ton High Speed Tractor</w:t>
            </w:r>
          </w:p>
          <w:p w:rsidR="002B4A5E" w:rsidRDefault="002B4A5E" w:rsidP="002B4A5E">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85062" cy="613684"/>
                  <wp:effectExtent l="19050" t="0" r="0" b="0"/>
                  <wp:docPr id="1984"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44" cstate="print"/>
                          <a:srcRect/>
                          <a:stretch>
                            <a:fillRect/>
                          </a:stretch>
                        </pic:blipFill>
                        <pic:spPr bwMode="auto">
                          <a:xfrm>
                            <a:off x="0" y="0"/>
                            <a:ext cx="1185021" cy="613663"/>
                          </a:xfrm>
                          <a:prstGeom prst="rect">
                            <a:avLst/>
                          </a:prstGeom>
                          <a:noFill/>
                          <a:ln w="9525">
                            <a:noFill/>
                            <a:miter lim="800000"/>
                            <a:headEnd/>
                            <a:tailEnd/>
                          </a:ln>
                        </pic:spPr>
                      </pic:pic>
                    </a:graphicData>
                  </a:graphic>
                </wp:inline>
              </w:drawing>
            </w:r>
          </w:p>
          <w:p w:rsidR="002B4A5E" w:rsidRDefault="002B4A5E" w:rsidP="002B4A5E">
            <w:pPr>
              <w:rPr>
                <w:rFonts w:ascii="Times New Roman" w:hAnsi="Times New Roman" w:cs="Times New Roman"/>
                <w:sz w:val="16"/>
                <w:szCs w:val="16"/>
              </w:rPr>
            </w:pPr>
            <w:r w:rsidRPr="00136F04">
              <w:rPr>
                <w:rFonts w:ascii="Times New Roman" w:hAnsi="Times New Roman" w:cs="Times New Roman"/>
                <w:b/>
                <w:sz w:val="16"/>
                <w:szCs w:val="16"/>
              </w:rPr>
              <w:t>G.</w:t>
            </w:r>
            <w:r w:rsidRPr="00C77749">
              <w:rPr>
                <w:rFonts w:ascii="Times New Roman" w:hAnsi="Times New Roman" w:cs="Times New Roman"/>
                <w:sz w:val="16"/>
                <w:szCs w:val="16"/>
              </w:rPr>
              <w:t xml:space="preserve"> MA is a 12.7mm MG</w:t>
            </w:r>
          </w:p>
          <w:p w:rsidR="002B4A5E" w:rsidRDefault="00D60A9C" w:rsidP="002B4A5E">
            <w:pPr>
              <w:rPr>
                <w:rFonts w:ascii="Times New Roman" w:hAnsi="Times New Roman" w:cs="Times New Roman"/>
                <w:sz w:val="16"/>
                <w:szCs w:val="16"/>
              </w:rPr>
            </w:pPr>
            <w:r w:rsidRPr="00D60A9C">
              <w:rPr>
                <w:rFonts w:ascii="Times New Roman" w:hAnsi="Times New Roman" w:cs="Times New Roman"/>
                <w:b/>
                <w:sz w:val="16"/>
                <w:szCs w:val="16"/>
              </w:rPr>
              <w:t xml:space="preserve">Y.  </w:t>
            </w:r>
            <w:r w:rsidR="002B4A5E">
              <w:rPr>
                <w:rFonts w:ascii="Times New Roman" w:hAnsi="Times New Roman" w:cs="Times New Roman"/>
                <w:sz w:val="16"/>
                <w:szCs w:val="16"/>
              </w:rPr>
              <w:t>The US colored vehicle provided in Yanks, but the Vehicle Listing &amp; Notes herein apply in all cases.</w:t>
            </w:r>
          </w:p>
          <w:p w:rsidR="002B4A5E" w:rsidRDefault="002B4A5E" w:rsidP="002B4A5E">
            <w:pPr>
              <w:rPr>
                <w:rFonts w:ascii="Times New Roman" w:hAnsi="Times New Roman" w:cs="Times New Roman"/>
                <w:b/>
                <w:sz w:val="18"/>
                <w:szCs w:val="18"/>
              </w:rPr>
            </w:pPr>
          </w:p>
          <w:p w:rsidR="00040A18" w:rsidRPr="007B68E6" w:rsidRDefault="00040A18" w:rsidP="006A4AB8">
            <w:pPr>
              <w:rPr>
                <w:rFonts w:ascii="Times New Roman" w:hAnsi="Times New Roman" w:cs="Times New Roman"/>
                <w:sz w:val="16"/>
                <w:szCs w:val="16"/>
              </w:rPr>
            </w:pPr>
          </w:p>
        </w:tc>
        <w:tc>
          <w:tcPr>
            <w:tcW w:w="4536" w:type="dxa"/>
          </w:tcPr>
          <w:p w:rsidR="002B4A5E" w:rsidRDefault="002B4A5E" w:rsidP="002B4A5E">
            <w:pPr>
              <w:rPr>
                <w:rFonts w:ascii="Times New Roman" w:hAnsi="Times New Roman" w:cs="Times New Roman"/>
                <w:b/>
                <w:sz w:val="18"/>
                <w:szCs w:val="18"/>
              </w:rPr>
            </w:pPr>
            <w:r>
              <w:rPr>
                <w:rFonts w:ascii="Times New Roman" w:hAnsi="Times New Roman" w:cs="Times New Roman"/>
                <w:b/>
                <w:sz w:val="18"/>
                <w:szCs w:val="18"/>
              </w:rPr>
              <w:t>30.  DUKW</w:t>
            </w:r>
          </w:p>
          <w:p w:rsidR="002B4A5E" w:rsidRDefault="002B4A5E" w:rsidP="002B4A5E">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84910" cy="608718"/>
                  <wp:effectExtent l="19050" t="0" r="0" b="0"/>
                  <wp:docPr id="1985"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45" cstate="print"/>
                          <a:srcRect/>
                          <a:stretch>
                            <a:fillRect/>
                          </a:stretch>
                        </pic:blipFill>
                        <pic:spPr bwMode="auto">
                          <a:xfrm>
                            <a:off x="0" y="0"/>
                            <a:ext cx="1184910" cy="608718"/>
                          </a:xfrm>
                          <a:prstGeom prst="rect">
                            <a:avLst/>
                          </a:prstGeom>
                          <a:noFill/>
                          <a:ln w="9525">
                            <a:noFill/>
                            <a:miter lim="800000"/>
                            <a:headEnd/>
                            <a:tailEnd/>
                          </a:ln>
                        </pic:spPr>
                      </pic:pic>
                    </a:graphicData>
                  </a:graphic>
                </wp:inline>
              </w:drawing>
            </w:r>
          </w:p>
          <w:p w:rsidR="00040A18" w:rsidRPr="000E5439" w:rsidRDefault="00D60A9C" w:rsidP="002B4A5E">
            <w:pPr>
              <w:rPr>
                <w:rFonts w:ascii="Times New Roman" w:hAnsi="Times New Roman" w:cs="Times New Roman"/>
                <w:sz w:val="16"/>
                <w:szCs w:val="16"/>
              </w:rPr>
            </w:pPr>
            <w:r w:rsidRPr="00D60A9C">
              <w:rPr>
                <w:rFonts w:ascii="Times New Roman" w:hAnsi="Times New Roman" w:cs="Times New Roman"/>
                <w:b/>
                <w:sz w:val="16"/>
                <w:szCs w:val="16"/>
              </w:rPr>
              <w:t xml:space="preserve">D.  </w:t>
            </w:r>
            <w:r w:rsidR="002B4A5E" w:rsidRPr="001F4B51">
              <w:rPr>
                <w:rFonts w:ascii="Times New Roman" w:hAnsi="Times New Roman" w:cs="Times New Roman"/>
                <w:sz w:val="16"/>
                <w:szCs w:val="16"/>
              </w:rPr>
              <w:t xml:space="preserve">This vehicles high hull made exit and entry difficult for Personnel who had to climb over the </w:t>
            </w:r>
            <w:r w:rsidR="005914EC" w:rsidRPr="001F4B51">
              <w:rPr>
                <w:rFonts w:ascii="Times New Roman" w:hAnsi="Times New Roman" w:cs="Times New Roman"/>
                <w:sz w:val="16"/>
                <w:szCs w:val="16"/>
              </w:rPr>
              <w:t>side</w:t>
            </w:r>
            <w:r w:rsidR="005914EC" w:rsidRPr="00D60A9C">
              <w:rPr>
                <w:rFonts w:ascii="Times New Roman" w:hAnsi="Times New Roman" w:cs="Times New Roman"/>
                <w:b/>
                <w:sz w:val="16"/>
                <w:szCs w:val="16"/>
              </w:rPr>
              <w:t>s</w:t>
            </w:r>
            <w:r w:rsidRPr="00D60A9C">
              <w:rPr>
                <w:rFonts w:ascii="Times New Roman" w:hAnsi="Times New Roman" w:cs="Times New Roman"/>
                <w:b/>
                <w:sz w:val="16"/>
                <w:szCs w:val="16"/>
              </w:rPr>
              <w:t xml:space="preserve">.  </w:t>
            </w:r>
            <w:r w:rsidR="002B4A5E" w:rsidRPr="001F4B51">
              <w:rPr>
                <w:rFonts w:ascii="Times New Roman" w:hAnsi="Times New Roman" w:cs="Times New Roman"/>
                <w:sz w:val="16"/>
                <w:szCs w:val="16"/>
              </w:rPr>
              <w:t xml:space="preserve">Therefore, the cost to (un)load (D6.2-.5) are double to 1/2 of the vehicles MP allotment and 2 MF for the Personnel </w:t>
            </w:r>
            <w:r w:rsidR="002B4A5E" w:rsidRPr="00FF3A18">
              <w:rPr>
                <w:rFonts w:ascii="Times New Roman" w:hAnsi="Times New Roman" w:cs="Times New Roman"/>
                <w:i/>
                <w:sz w:val="16"/>
                <w:szCs w:val="16"/>
              </w:rPr>
              <w:t>[EXC: normal costs apply to the LVT4]</w:t>
            </w:r>
            <w:r w:rsidR="002B4A5E" w:rsidRPr="001F4B51">
              <w:rPr>
                <w:rFonts w:ascii="Times New Roman" w:hAnsi="Times New Roman" w:cs="Times New Roman"/>
                <w:sz w:val="16"/>
                <w:szCs w:val="16"/>
              </w:rPr>
              <w:t xml:space="preserve">.  In addition, all attacks </w:t>
            </w:r>
            <w:r w:rsidR="005914EC" w:rsidRPr="001F4B51">
              <w:rPr>
                <w:rFonts w:ascii="Times New Roman" w:hAnsi="Times New Roman" w:cs="Times New Roman"/>
                <w:sz w:val="16"/>
                <w:szCs w:val="16"/>
              </w:rPr>
              <w:t>made</w:t>
            </w:r>
            <w:r w:rsidR="002B4A5E" w:rsidRPr="001F4B51">
              <w:rPr>
                <w:rFonts w:ascii="Times New Roman" w:hAnsi="Times New Roman" w:cs="Times New Roman"/>
                <w:sz w:val="16"/>
                <w:szCs w:val="16"/>
              </w:rPr>
              <w:t xml:space="preserve"> by the Passengers are halved (or receive +2 To Hit DRM) as Mounted Fire (D6.1).  This vehicle can retain unpossessed SW aboard it (D6.4) and its crew may Remove it MG (D6.631).</w:t>
            </w:r>
          </w:p>
        </w:tc>
        <w:tc>
          <w:tcPr>
            <w:tcW w:w="4536" w:type="dxa"/>
          </w:tcPr>
          <w:p w:rsidR="002B4A5E" w:rsidRDefault="002B4A5E" w:rsidP="002B4A5E">
            <w:pPr>
              <w:rPr>
                <w:rFonts w:ascii="Times New Roman" w:hAnsi="Times New Roman" w:cs="Times New Roman"/>
                <w:b/>
                <w:sz w:val="18"/>
                <w:szCs w:val="18"/>
              </w:rPr>
            </w:pPr>
            <w:r>
              <w:rPr>
                <w:rFonts w:ascii="Times New Roman" w:hAnsi="Times New Roman" w:cs="Times New Roman"/>
                <w:b/>
                <w:sz w:val="18"/>
                <w:szCs w:val="18"/>
              </w:rPr>
              <w:t>30.  DUKW</w:t>
            </w:r>
          </w:p>
          <w:p w:rsidR="002B4A5E" w:rsidRPr="00C77749" w:rsidRDefault="00D60A9C" w:rsidP="002B4A5E">
            <w:pPr>
              <w:rPr>
                <w:rFonts w:ascii="Times New Roman" w:hAnsi="Times New Roman" w:cs="Times New Roman"/>
                <w:sz w:val="16"/>
                <w:szCs w:val="16"/>
              </w:rPr>
            </w:pPr>
            <w:r w:rsidRPr="00D60A9C">
              <w:rPr>
                <w:rFonts w:ascii="Times New Roman" w:hAnsi="Times New Roman" w:cs="Times New Roman"/>
                <w:b/>
                <w:sz w:val="16"/>
                <w:szCs w:val="16"/>
              </w:rPr>
              <w:t xml:space="preserve">M.  </w:t>
            </w:r>
            <w:r w:rsidR="002B4A5E" w:rsidRPr="00C77749">
              <w:rPr>
                <w:rFonts w:ascii="Times New Roman" w:hAnsi="Times New Roman" w:cs="Times New Roman"/>
                <w:sz w:val="16"/>
                <w:szCs w:val="16"/>
              </w:rPr>
              <w:t>Used by USMC in KW scenarios</w:t>
            </w:r>
          </w:p>
          <w:p w:rsidR="00040A18" w:rsidRDefault="00D60A9C" w:rsidP="00F003E3">
            <w:pPr>
              <w:rPr>
                <w:rFonts w:ascii="Times New Roman" w:hAnsi="Times New Roman" w:cs="Times New Roman"/>
                <w:sz w:val="16"/>
                <w:szCs w:val="16"/>
              </w:rPr>
            </w:pPr>
            <w:r w:rsidRPr="00D60A9C">
              <w:rPr>
                <w:rFonts w:ascii="Times New Roman" w:hAnsi="Times New Roman" w:cs="Times New Roman"/>
                <w:b/>
                <w:sz w:val="16"/>
                <w:szCs w:val="16"/>
              </w:rPr>
              <w:t xml:space="preserve">Q.  </w:t>
            </w:r>
            <w:r w:rsidR="002B4A5E">
              <w:rPr>
                <w:rFonts w:ascii="Times New Roman" w:hAnsi="Times New Roman" w:cs="Times New Roman"/>
                <w:sz w:val="16"/>
                <w:szCs w:val="16"/>
              </w:rPr>
              <w:t>The AAMG is a .50-cal HMG if 4 or 6</w:t>
            </w:r>
            <w:r w:rsidR="00BB49CC">
              <w:rPr>
                <w:rFonts w:ascii="Times New Roman" w:hAnsi="Times New Roman" w:cs="Times New Roman"/>
                <w:sz w:val="16"/>
                <w:szCs w:val="16"/>
              </w:rPr>
              <w:t>FP</w:t>
            </w:r>
            <w:r w:rsidR="002B4A5E">
              <w:rPr>
                <w:rFonts w:ascii="Times New Roman" w:hAnsi="Times New Roman" w:cs="Times New Roman"/>
                <w:sz w:val="16"/>
                <w:szCs w:val="16"/>
              </w:rPr>
              <w:t>, or a MMG if 2</w:t>
            </w:r>
            <w:r w:rsidR="00BB49CC">
              <w:rPr>
                <w:rFonts w:ascii="Times New Roman" w:hAnsi="Times New Roman" w:cs="Times New Roman"/>
                <w:sz w:val="16"/>
                <w:szCs w:val="16"/>
              </w:rPr>
              <w:t>FP</w:t>
            </w:r>
            <w:r w:rsidR="002B4A5E">
              <w:rPr>
                <w:rFonts w:ascii="Times New Roman" w:hAnsi="Times New Roman" w:cs="Times New Roman"/>
                <w:sz w:val="16"/>
                <w:szCs w:val="16"/>
              </w:rPr>
              <w:t xml:space="preserve">--and may be removed (D6.631) as </w:t>
            </w:r>
            <w:r w:rsidR="005914EC">
              <w:rPr>
                <w:rFonts w:ascii="Times New Roman" w:hAnsi="Times New Roman" w:cs="Times New Roman"/>
                <w:sz w:val="16"/>
                <w:szCs w:val="16"/>
              </w:rPr>
              <w:t>suc</w:t>
            </w:r>
            <w:r w:rsidR="005914EC" w:rsidRPr="00D60A9C">
              <w:rPr>
                <w:rFonts w:ascii="Times New Roman" w:hAnsi="Times New Roman" w:cs="Times New Roman"/>
                <w:b/>
                <w:sz w:val="16"/>
                <w:szCs w:val="16"/>
              </w:rPr>
              <w:t>h</w:t>
            </w:r>
            <w:r w:rsidRPr="00D60A9C">
              <w:rPr>
                <w:rFonts w:ascii="Times New Roman" w:hAnsi="Times New Roman" w:cs="Times New Roman"/>
                <w:b/>
                <w:sz w:val="16"/>
                <w:szCs w:val="16"/>
              </w:rPr>
              <w:t xml:space="preserve">.  </w:t>
            </w:r>
            <w:r w:rsidR="002B4A5E">
              <w:rPr>
                <w:rFonts w:ascii="Times New Roman" w:hAnsi="Times New Roman" w:cs="Times New Roman"/>
                <w:sz w:val="16"/>
                <w:szCs w:val="16"/>
              </w:rPr>
              <w:t>If the MG is optional, its RF is 1.3 if 4</w:t>
            </w:r>
            <w:r w:rsidR="00BB49CC">
              <w:rPr>
                <w:rFonts w:ascii="Times New Roman" w:hAnsi="Times New Roman" w:cs="Times New Roman"/>
                <w:sz w:val="16"/>
                <w:szCs w:val="16"/>
              </w:rPr>
              <w:t>FP</w:t>
            </w:r>
            <w:r w:rsidR="002B4A5E">
              <w:rPr>
                <w:rFonts w:ascii="Times New Roman" w:hAnsi="Times New Roman" w:cs="Times New Roman"/>
                <w:sz w:val="16"/>
                <w:szCs w:val="16"/>
              </w:rPr>
              <w:t xml:space="preserve"> or 1.1 if 2</w:t>
            </w:r>
            <w:r w:rsidR="00BB49CC">
              <w:rPr>
                <w:rFonts w:ascii="Times New Roman" w:hAnsi="Times New Roman" w:cs="Times New Roman"/>
                <w:sz w:val="16"/>
                <w:szCs w:val="16"/>
              </w:rPr>
              <w:t>FP</w:t>
            </w:r>
            <w:r w:rsidRPr="00D60A9C">
              <w:rPr>
                <w:rFonts w:ascii="Times New Roman" w:hAnsi="Times New Roman" w:cs="Times New Roman"/>
                <w:b/>
                <w:sz w:val="16"/>
                <w:szCs w:val="16"/>
              </w:rPr>
              <w:t xml:space="preserve">.  </w:t>
            </w:r>
            <w:r w:rsidR="002B4A5E">
              <w:rPr>
                <w:rFonts w:ascii="Times New Roman" w:hAnsi="Times New Roman" w:cs="Times New Roman"/>
                <w:sz w:val="16"/>
                <w:szCs w:val="16"/>
              </w:rPr>
              <w:t>If armed, this vehicle has an Inherent Crew and thus a CS# instead of a cs# (D5.6)</w:t>
            </w:r>
          </w:p>
          <w:p w:rsidR="002B4A5E" w:rsidRDefault="00D60A9C" w:rsidP="002B4A5E">
            <w:pPr>
              <w:rPr>
                <w:rFonts w:ascii="Times New Roman" w:hAnsi="Times New Roman" w:cs="Times New Roman"/>
                <w:sz w:val="16"/>
                <w:szCs w:val="16"/>
              </w:rPr>
            </w:pPr>
            <w:r w:rsidRPr="00D60A9C">
              <w:rPr>
                <w:rFonts w:ascii="Times New Roman" w:hAnsi="Times New Roman" w:cs="Times New Roman"/>
                <w:b/>
                <w:sz w:val="16"/>
                <w:szCs w:val="16"/>
              </w:rPr>
              <w:t xml:space="preserve">Y.  </w:t>
            </w:r>
            <w:r w:rsidR="002B4A5E">
              <w:rPr>
                <w:rFonts w:ascii="Times New Roman" w:hAnsi="Times New Roman" w:cs="Times New Roman"/>
                <w:sz w:val="16"/>
                <w:szCs w:val="16"/>
              </w:rPr>
              <w:t>The US colored vehicle provided in Yanks, but the Vehicle Listing &amp; Notes herein apply in all cases.</w:t>
            </w:r>
          </w:p>
          <w:p w:rsidR="002B4A5E" w:rsidRPr="000E5439" w:rsidRDefault="002B4A5E" w:rsidP="00F003E3">
            <w:pPr>
              <w:rPr>
                <w:rFonts w:ascii="Times New Roman" w:hAnsi="Times New Roman" w:cs="Times New Roman"/>
                <w:sz w:val="16"/>
                <w:szCs w:val="16"/>
              </w:rPr>
            </w:pPr>
          </w:p>
        </w:tc>
      </w:tr>
      <w:tr w:rsidR="00040A18" w:rsidRPr="008073E9" w:rsidTr="004D1529">
        <w:trPr>
          <w:trHeight w:val="2736"/>
        </w:trPr>
        <w:tc>
          <w:tcPr>
            <w:tcW w:w="4536" w:type="dxa"/>
          </w:tcPr>
          <w:p w:rsidR="002B4A5E" w:rsidRDefault="002B4A5E" w:rsidP="002B4A5E">
            <w:pPr>
              <w:rPr>
                <w:rFonts w:ascii="Times New Roman" w:hAnsi="Times New Roman" w:cs="Times New Roman"/>
                <w:b/>
                <w:sz w:val="18"/>
                <w:szCs w:val="18"/>
              </w:rPr>
            </w:pPr>
            <w:r>
              <w:rPr>
                <w:rFonts w:ascii="Times New Roman" w:hAnsi="Times New Roman" w:cs="Times New Roman"/>
                <w:b/>
                <w:sz w:val="18"/>
                <w:szCs w:val="18"/>
              </w:rPr>
              <w:t>31.  TACP Jeep</w:t>
            </w:r>
          </w:p>
          <w:p w:rsidR="002B4A5E" w:rsidRDefault="002B4A5E" w:rsidP="002B4A5E">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02439" cy="607162"/>
                  <wp:effectExtent l="19050" t="0" r="0" b="0"/>
                  <wp:docPr id="1986"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6" cstate="print"/>
                          <a:srcRect/>
                          <a:stretch>
                            <a:fillRect/>
                          </a:stretch>
                        </pic:blipFill>
                        <pic:spPr bwMode="auto">
                          <a:xfrm>
                            <a:off x="0" y="0"/>
                            <a:ext cx="1202397" cy="607141"/>
                          </a:xfrm>
                          <a:prstGeom prst="rect">
                            <a:avLst/>
                          </a:prstGeom>
                          <a:noFill/>
                          <a:ln w="9525">
                            <a:noFill/>
                            <a:miter lim="800000"/>
                            <a:headEnd/>
                            <a:tailEnd/>
                          </a:ln>
                        </pic:spPr>
                      </pic:pic>
                    </a:graphicData>
                  </a:graphic>
                </wp:inline>
              </w:drawing>
            </w:r>
          </w:p>
          <w:p w:rsidR="00040A18" w:rsidRPr="00183AA4" w:rsidRDefault="00136F04" w:rsidP="006A4AB8">
            <w:pPr>
              <w:tabs>
                <w:tab w:val="center" w:pos="2160"/>
              </w:tabs>
              <w:rPr>
                <w:rFonts w:ascii="Times New Roman" w:hAnsi="Times New Roman" w:cs="Times New Roman"/>
                <w:sz w:val="14"/>
                <w:szCs w:val="14"/>
              </w:rPr>
            </w:pPr>
            <w:r w:rsidRPr="00136F04">
              <w:rPr>
                <w:rFonts w:ascii="Times New Roman" w:hAnsi="Times New Roman" w:cs="Times New Roman"/>
                <w:b/>
                <w:sz w:val="14"/>
                <w:szCs w:val="14"/>
              </w:rPr>
              <w:t xml:space="preserve">† </w:t>
            </w:r>
            <w:r w:rsidR="002B4A5E" w:rsidRPr="00183AA4">
              <w:rPr>
                <w:rFonts w:ascii="Times New Roman" w:hAnsi="Times New Roman" w:cs="Times New Roman"/>
                <w:sz w:val="14"/>
                <w:szCs w:val="14"/>
              </w:rPr>
              <w:t xml:space="preserve"> Although TACP Jeep has no armament, it does have an Inherent Crew in the form of a 1-2-8 USMC TACP (W9.11), which has the option to (un)load more quickly per D6.4-5 but may not destroy (D5.411) the vehicle if it does </w:t>
            </w:r>
            <w:r w:rsidR="005914EC" w:rsidRPr="00183AA4">
              <w:rPr>
                <w:rFonts w:ascii="Times New Roman" w:hAnsi="Times New Roman" w:cs="Times New Roman"/>
                <w:sz w:val="14"/>
                <w:szCs w:val="14"/>
              </w:rPr>
              <w:t>s</w:t>
            </w:r>
            <w:r w:rsidR="005914EC" w:rsidRPr="00D60A9C">
              <w:rPr>
                <w:rFonts w:ascii="Times New Roman" w:hAnsi="Times New Roman" w:cs="Times New Roman"/>
                <w:b/>
                <w:sz w:val="14"/>
                <w:szCs w:val="14"/>
              </w:rPr>
              <w:t>o</w:t>
            </w:r>
            <w:r w:rsidR="00D60A9C" w:rsidRPr="00D60A9C">
              <w:rPr>
                <w:rFonts w:ascii="Times New Roman" w:hAnsi="Times New Roman" w:cs="Times New Roman"/>
                <w:b/>
                <w:sz w:val="14"/>
                <w:szCs w:val="14"/>
              </w:rPr>
              <w:t xml:space="preserve">.  </w:t>
            </w:r>
            <w:r w:rsidR="00183AA4" w:rsidRPr="00183AA4">
              <w:rPr>
                <w:rFonts w:ascii="Times New Roman" w:hAnsi="Times New Roman" w:cs="Times New Roman"/>
                <w:sz w:val="14"/>
                <w:szCs w:val="14"/>
              </w:rPr>
              <w:t>No other type of Personnel counter may become Inherent Crew or driver of a TACP Jeep.</w:t>
            </w:r>
          </w:p>
          <w:p w:rsidR="00183AA4" w:rsidRPr="007B68E6" w:rsidRDefault="00136F04" w:rsidP="006A4AB8">
            <w:pPr>
              <w:tabs>
                <w:tab w:val="center" w:pos="2160"/>
              </w:tabs>
              <w:rPr>
                <w:rFonts w:ascii="Times New Roman" w:hAnsi="Times New Roman" w:cs="Times New Roman"/>
                <w:sz w:val="16"/>
                <w:szCs w:val="16"/>
              </w:rPr>
            </w:pPr>
            <w:r w:rsidRPr="00136F04">
              <w:rPr>
                <w:rFonts w:ascii="Times New Roman" w:hAnsi="Times New Roman" w:cs="Times New Roman"/>
                <w:b/>
                <w:sz w:val="14"/>
                <w:szCs w:val="14"/>
              </w:rPr>
              <w:t xml:space="preserve">† </w:t>
            </w:r>
            <w:r w:rsidR="00183AA4" w:rsidRPr="00183AA4">
              <w:rPr>
                <w:rFonts w:ascii="Times New Roman" w:hAnsi="Times New Roman" w:cs="Times New Roman"/>
                <w:sz w:val="14"/>
                <w:szCs w:val="14"/>
              </w:rPr>
              <w:t xml:space="preserve"> The UN Player may use an unarmed Jeep (UN Forces Note 57) to represent a TACP Jeep, but it cannot tow a gun or carry any </w:t>
            </w:r>
            <w:r w:rsidR="005914EC" w:rsidRPr="00183AA4">
              <w:rPr>
                <w:rFonts w:ascii="Times New Roman" w:hAnsi="Times New Roman" w:cs="Times New Roman"/>
                <w:sz w:val="14"/>
                <w:szCs w:val="14"/>
              </w:rPr>
              <w:t>Passenger</w:t>
            </w:r>
            <w:r w:rsidR="005914EC" w:rsidRPr="00D60A9C">
              <w:rPr>
                <w:rFonts w:ascii="Times New Roman" w:hAnsi="Times New Roman" w:cs="Times New Roman"/>
                <w:b/>
                <w:sz w:val="14"/>
                <w:szCs w:val="14"/>
              </w:rPr>
              <w:t>s</w:t>
            </w:r>
            <w:r w:rsidR="00D60A9C" w:rsidRPr="00D60A9C">
              <w:rPr>
                <w:rFonts w:ascii="Times New Roman" w:hAnsi="Times New Roman" w:cs="Times New Roman"/>
                <w:b/>
                <w:sz w:val="14"/>
                <w:szCs w:val="14"/>
              </w:rPr>
              <w:t xml:space="preserve">.  </w:t>
            </w:r>
            <w:r w:rsidR="00183AA4" w:rsidRPr="00183AA4">
              <w:rPr>
                <w:rFonts w:ascii="Times New Roman" w:hAnsi="Times New Roman" w:cs="Times New Roman"/>
                <w:sz w:val="14"/>
                <w:szCs w:val="14"/>
              </w:rPr>
              <w:t>The Jeep is exchange for a TACP Jeep counter if the Inherent Crew abandons the vehicle or operates the Radio, while in LOS of a Good Order enemy ground unit within 16 hexes.</w:t>
            </w:r>
          </w:p>
        </w:tc>
        <w:tc>
          <w:tcPr>
            <w:tcW w:w="4536" w:type="dxa"/>
          </w:tcPr>
          <w:p w:rsidR="002B4A5E" w:rsidRDefault="002B4A5E" w:rsidP="002B4A5E">
            <w:pPr>
              <w:rPr>
                <w:rFonts w:ascii="Times New Roman" w:hAnsi="Times New Roman" w:cs="Times New Roman"/>
                <w:b/>
                <w:sz w:val="18"/>
                <w:szCs w:val="18"/>
              </w:rPr>
            </w:pPr>
            <w:r>
              <w:rPr>
                <w:rFonts w:ascii="Times New Roman" w:hAnsi="Times New Roman" w:cs="Times New Roman"/>
                <w:b/>
                <w:sz w:val="18"/>
                <w:szCs w:val="18"/>
              </w:rPr>
              <w:t>31.  TACP Jeep</w:t>
            </w:r>
          </w:p>
          <w:p w:rsidR="00183AA4" w:rsidRPr="00183AA4" w:rsidRDefault="00136F04" w:rsidP="002B4A5E">
            <w:pPr>
              <w:rPr>
                <w:rFonts w:ascii="Times New Roman" w:hAnsi="Times New Roman" w:cs="Times New Roman"/>
                <w:sz w:val="14"/>
                <w:szCs w:val="14"/>
              </w:rPr>
            </w:pPr>
            <w:r w:rsidRPr="00136F04">
              <w:rPr>
                <w:rFonts w:ascii="Times New Roman" w:hAnsi="Times New Roman" w:cs="Times New Roman"/>
                <w:b/>
                <w:sz w:val="14"/>
                <w:szCs w:val="14"/>
              </w:rPr>
              <w:t xml:space="preserve">† </w:t>
            </w:r>
            <w:r w:rsidR="00183AA4" w:rsidRPr="00183AA4">
              <w:rPr>
                <w:rFonts w:ascii="Times New Roman" w:hAnsi="Times New Roman" w:cs="Times New Roman"/>
                <w:sz w:val="14"/>
                <w:szCs w:val="14"/>
              </w:rPr>
              <w:t xml:space="preserve"> All rules for USMC TACP (W9.11-114) apply to TACP Jeep except as stated otherwise.  A TACP Jeep has an Inherent Radio with a contact value of "10" (G.7 can apply) that cannot be removed / </w:t>
            </w:r>
            <w:r w:rsidR="005914EC" w:rsidRPr="00183AA4">
              <w:rPr>
                <w:rFonts w:ascii="Times New Roman" w:hAnsi="Times New Roman" w:cs="Times New Roman"/>
                <w:sz w:val="14"/>
                <w:szCs w:val="14"/>
              </w:rPr>
              <w:t>scrounge</w:t>
            </w:r>
            <w:r w:rsidR="005914EC" w:rsidRPr="00D60A9C">
              <w:rPr>
                <w:rFonts w:ascii="Times New Roman" w:hAnsi="Times New Roman" w:cs="Times New Roman"/>
                <w:b/>
                <w:sz w:val="14"/>
                <w:szCs w:val="14"/>
              </w:rPr>
              <w:t>d</w:t>
            </w:r>
            <w:r w:rsidR="00D60A9C" w:rsidRPr="00D60A9C">
              <w:rPr>
                <w:rFonts w:ascii="Times New Roman" w:hAnsi="Times New Roman" w:cs="Times New Roman"/>
                <w:b/>
                <w:sz w:val="14"/>
                <w:szCs w:val="14"/>
              </w:rPr>
              <w:t xml:space="preserve">.  </w:t>
            </w:r>
            <w:r w:rsidR="00183AA4" w:rsidRPr="00183AA4">
              <w:rPr>
                <w:rFonts w:ascii="Times New Roman" w:hAnsi="Times New Roman" w:cs="Times New Roman"/>
                <w:sz w:val="14"/>
                <w:szCs w:val="14"/>
              </w:rPr>
              <w:t xml:space="preserve">The radio breaks down on original "12"; mark the vehicle with MA Malfunction </w:t>
            </w:r>
            <w:r w:rsidR="005914EC" w:rsidRPr="00183AA4">
              <w:rPr>
                <w:rFonts w:ascii="Times New Roman" w:hAnsi="Times New Roman" w:cs="Times New Roman"/>
                <w:sz w:val="14"/>
                <w:szCs w:val="14"/>
              </w:rPr>
              <w:t>counte</w:t>
            </w:r>
            <w:r w:rsidR="005914EC" w:rsidRPr="00D60A9C">
              <w:rPr>
                <w:rFonts w:ascii="Times New Roman" w:hAnsi="Times New Roman" w:cs="Times New Roman"/>
                <w:b/>
                <w:sz w:val="14"/>
                <w:szCs w:val="14"/>
              </w:rPr>
              <w:t>r</w:t>
            </w:r>
            <w:r w:rsidR="00D60A9C" w:rsidRPr="00D60A9C">
              <w:rPr>
                <w:rFonts w:ascii="Times New Roman" w:hAnsi="Times New Roman" w:cs="Times New Roman"/>
                <w:b/>
                <w:sz w:val="14"/>
                <w:szCs w:val="14"/>
              </w:rPr>
              <w:t xml:space="preserve">.  </w:t>
            </w:r>
            <w:r w:rsidR="00183AA4" w:rsidRPr="00183AA4">
              <w:rPr>
                <w:rFonts w:ascii="Times New Roman" w:hAnsi="Times New Roman" w:cs="Times New Roman"/>
                <w:sz w:val="14"/>
                <w:szCs w:val="14"/>
              </w:rPr>
              <w:t xml:space="preserve">If can be repaired normally per A9.72; a dr </w:t>
            </w:r>
            <w:r w:rsidR="00183AA4" w:rsidRPr="00183AA4">
              <w:rPr>
                <w:rFonts w:ascii="Times New Roman" w:hAnsi="Times New Roman" w:cs="Times New Roman"/>
                <w:sz w:val="14"/>
                <w:szCs w:val="14"/>
                <w:u w:val="single"/>
              </w:rPr>
              <w:t xml:space="preserve">&lt; </w:t>
            </w:r>
            <w:r w:rsidR="00183AA4" w:rsidRPr="00183AA4">
              <w:rPr>
                <w:rFonts w:ascii="Times New Roman" w:hAnsi="Times New Roman" w:cs="Times New Roman"/>
                <w:sz w:val="14"/>
                <w:szCs w:val="14"/>
              </w:rPr>
              <w:t xml:space="preserve">2 repairs the </w:t>
            </w:r>
            <w:r w:rsidR="005914EC" w:rsidRPr="00183AA4">
              <w:rPr>
                <w:rFonts w:ascii="Times New Roman" w:hAnsi="Times New Roman" w:cs="Times New Roman"/>
                <w:sz w:val="14"/>
                <w:szCs w:val="14"/>
              </w:rPr>
              <w:t>radi</w:t>
            </w:r>
            <w:r w:rsidR="005914EC" w:rsidRPr="00D60A9C">
              <w:rPr>
                <w:rFonts w:ascii="Times New Roman" w:hAnsi="Times New Roman" w:cs="Times New Roman"/>
                <w:b/>
                <w:sz w:val="14"/>
                <w:szCs w:val="14"/>
              </w:rPr>
              <w:t>o</w:t>
            </w:r>
            <w:r w:rsidR="00D60A9C" w:rsidRPr="00D60A9C">
              <w:rPr>
                <w:rFonts w:ascii="Times New Roman" w:hAnsi="Times New Roman" w:cs="Times New Roman"/>
                <w:b/>
                <w:sz w:val="14"/>
                <w:szCs w:val="14"/>
              </w:rPr>
              <w:t xml:space="preserve">.  </w:t>
            </w:r>
            <w:r w:rsidR="00183AA4" w:rsidRPr="00183AA4">
              <w:rPr>
                <w:rFonts w:ascii="Times New Roman" w:hAnsi="Times New Roman" w:cs="Times New Roman"/>
                <w:sz w:val="14"/>
                <w:szCs w:val="14"/>
              </w:rPr>
              <w:t>A dr of 6 disables the radio permanently (but the vehicle is not Recalled).  The Inherent crew may operate its Inherent radio (W9.111), but only if the vehicle's is malfunctioned/</w:t>
            </w:r>
            <w:r w:rsidR="005914EC" w:rsidRPr="00183AA4">
              <w:rPr>
                <w:rFonts w:ascii="Times New Roman" w:hAnsi="Times New Roman" w:cs="Times New Roman"/>
                <w:sz w:val="14"/>
                <w:szCs w:val="14"/>
              </w:rPr>
              <w:t>disable</w:t>
            </w:r>
            <w:r w:rsidR="005914EC" w:rsidRPr="00D60A9C">
              <w:rPr>
                <w:rFonts w:ascii="Times New Roman" w:hAnsi="Times New Roman" w:cs="Times New Roman"/>
                <w:b/>
                <w:sz w:val="14"/>
                <w:szCs w:val="14"/>
              </w:rPr>
              <w:t>d</w:t>
            </w:r>
            <w:r w:rsidR="00D60A9C" w:rsidRPr="00D60A9C">
              <w:rPr>
                <w:rFonts w:ascii="Times New Roman" w:hAnsi="Times New Roman" w:cs="Times New Roman"/>
                <w:b/>
                <w:sz w:val="14"/>
                <w:szCs w:val="14"/>
              </w:rPr>
              <w:t xml:space="preserve">.  </w:t>
            </w:r>
            <w:r w:rsidR="00183AA4" w:rsidRPr="00183AA4">
              <w:rPr>
                <w:rFonts w:ascii="Times New Roman" w:hAnsi="Times New Roman" w:cs="Times New Roman"/>
                <w:sz w:val="14"/>
                <w:szCs w:val="14"/>
              </w:rPr>
              <w:t>The Inherent crew may not operate a TACP radio if the TACP is in in-Motion / non-</w:t>
            </w:r>
            <w:r w:rsidR="005914EC" w:rsidRPr="00183AA4">
              <w:rPr>
                <w:rFonts w:ascii="Times New Roman" w:hAnsi="Times New Roman" w:cs="Times New Roman"/>
                <w:sz w:val="14"/>
                <w:szCs w:val="14"/>
              </w:rPr>
              <w:t>stoppe</w:t>
            </w:r>
            <w:r w:rsidR="005914EC" w:rsidRPr="00D60A9C">
              <w:rPr>
                <w:rFonts w:ascii="Times New Roman" w:hAnsi="Times New Roman" w:cs="Times New Roman"/>
                <w:b/>
                <w:sz w:val="14"/>
                <w:szCs w:val="14"/>
              </w:rPr>
              <w:t>d</w:t>
            </w:r>
            <w:r w:rsidR="00D60A9C" w:rsidRPr="00D60A9C">
              <w:rPr>
                <w:rFonts w:ascii="Times New Roman" w:hAnsi="Times New Roman" w:cs="Times New Roman"/>
                <w:b/>
                <w:sz w:val="14"/>
                <w:szCs w:val="14"/>
              </w:rPr>
              <w:t xml:space="preserve">.  </w:t>
            </w:r>
            <w:r w:rsidR="00183AA4" w:rsidRPr="00183AA4">
              <w:rPr>
                <w:rFonts w:ascii="Times New Roman" w:hAnsi="Times New Roman" w:cs="Times New Roman"/>
                <w:sz w:val="14"/>
                <w:szCs w:val="14"/>
              </w:rPr>
              <w:t>The CVP value of the radio is "2".</w:t>
            </w:r>
          </w:p>
          <w:p w:rsidR="002B4A5E" w:rsidRPr="00183AA4" w:rsidRDefault="00D60A9C" w:rsidP="002B4A5E">
            <w:pPr>
              <w:rPr>
                <w:rFonts w:ascii="Times New Roman" w:hAnsi="Times New Roman" w:cs="Times New Roman"/>
                <w:sz w:val="14"/>
                <w:szCs w:val="14"/>
              </w:rPr>
            </w:pPr>
            <w:r w:rsidRPr="00D60A9C">
              <w:rPr>
                <w:rFonts w:ascii="Times New Roman" w:hAnsi="Times New Roman" w:cs="Times New Roman"/>
                <w:b/>
                <w:sz w:val="14"/>
                <w:szCs w:val="14"/>
              </w:rPr>
              <w:t xml:space="preserve">M.  </w:t>
            </w:r>
            <w:r w:rsidR="002B4A5E" w:rsidRPr="00183AA4">
              <w:rPr>
                <w:rFonts w:ascii="Times New Roman" w:hAnsi="Times New Roman" w:cs="Times New Roman"/>
                <w:sz w:val="14"/>
                <w:szCs w:val="14"/>
              </w:rPr>
              <w:t>Used by USMC in KW scenarios</w:t>
            </w:r>
          </w:p>
          <w:p w:rsidR="00040A18" w:rsidRPr="00183AA4" w:rsidRDefault="00D60A9C" w:rsidP="006A4AB8">
            <w:pPr>
              <w:rPr>
                <w:rFonts w:ascii="Times New Roman" w:hAnsi="Times New Roman" w:cs="Times New Roman"/>
                <w:sz w:val="14"/>
                <w:szCs w:val="14"/>
              </w:rPr>
            </w:pPr>
            <w:r w:rsidRPr="00D60A9C">
              <w:rPr>
                <w:rFonts w:ascii="Times New Roman" w:hAnsi="Times New Roman" w:cs="Times New Roman"/>
                <w:b/>
                <w:sz w:val="14"/>
                <w:szCs w:val="14"/>
              </w:rPr>
              <w:t xml:space="preserve">L.  </w:t>
            </w:r>
            <w:r w:rsidR="002B4A5E" w:rsidRPr="00183AA4">
              <w:rPr>
                <w:rFonts w:ascii="Times New Roman" w:hAnsi="Times New Roman" w:cs="Times New Roman"/>
                <w:sz w:val="14"/>
                <w:szCs w:val="14"/>
              </w:rPr>
              <w:t xml:space="preserve">Vehicle has Low Ground Pressure (D1.41)--signified by </w:t>
            </w:r>
            <w:r w:rsidR="005914EC">
              <w:rPr>
                <w:rFonts w:ascii="Times New Roman" w:hAnsi="Times New Roman" w:cs="Times New Roman"/>
                <w:sz w:val="14"/>
                <w:szCs w:val="14"/>
              </w:rPr>
              <w:t>its</w:t>
            </w:r>
            <w:r w:rsidR="002B4A5E" w:rsidRPr="00183AA4">
              <w:rPr>
                <w:rFonts w:ascii="Times New Roman" w:hAnsi="Times New Roman" w:cs="Times New Roman"/>
                <w:sz w:val="14"/>
                <w:szCs w:val="14"/>
              </w:rPr>
              <w:t xml:space="preserve"> identity letter being inside a square.  Moreover, when this vehicle is bogged, only (only) CX squad (even a Prisoner--but not a Guard) on foot expending 4 MF in the vehicles location (and declared to be assisting unbogging) thereby allows the owning player to subtract 2 (1 per crew/HS) from the colored dr of its immediately subsequent unbogging DR</w:t>
            </w:r>
          </w:p>
        </w:tc>
        <w:tc>
          <w:tcPr>
            <w:tcW w:w="4536" w:type="dxa"/>
          </w:tcPr>
          <w:p w:rsidR="00183AA4" w:rsidRDefault="00183AA4" w:rsidP="00183AA4">
            <w:pPr>
              <w:rPr>
                <w:rFonts w:ascii="Times New Roman" w:hAnsi="Times New Roman" w:cs="Times New Roman"/>
                <w:b/>
                <w:sz w:val="18"/>
                <w:szCs w:val="18"/>
              </w:rPr>
            </w:pPr>
            <w:r>
              <w:rPr>
                <w:rFonts w:ascii="Times New Roman" w:hAnsi="Times New Roman" w:cs="Times New Roman"/>
                <w:b/>
                <w:sz w:val="18"/>
                <w:szCs w:val="18"/>
              </w:rPr>
              <w:t>32.  7 1/2-Ton Truck</w:t>
            </w:r>
          </w:p>
          <w:p w:rsidR="00183AA4" w:rsidRDefault="00183AA4" w:rsidP="00183AA4">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02589" cy="601294"/>
                  <wp:effectExtent l="19050" t="0" r="0" b="0"/>
                  <wp:docPr id="1987"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47" cstate="print"/>
                          <a:srcRect/>
                          <a:stretch>
                            <a:fillRect/>
                          </a:stretch>
                        </pic:blipFill>
                        <pic:spPr bwMode="auto">
                          <a:xfrm>
                            <a:off x="0" y="0"/>
                            <a:ext cx="1201710" cy="600855"/>
                          </a:xfrm>
                          <a:prstGeom prst="rect">
                            <a:avLst/>
                          </a:prstGeom>
                          <a:noFill/>
                          <a:ln w="9525">
                            <a:noFill/>
                            <a:miter lim="800000"/>
                            <a:headEnd/>
                            <a:tailEnd/>
                          </a:ln>
                        </pic:spPr>
                      </pic:pic>
                    </a:graphicData>
                  </a:graphic>
                </wp:inline>
              </w:drawing>
            </w:r>
          </w:p>
          <w:p w:rsidR="00183AA4" w:rsidRDefault="00D60A9C" w:rsidP="00183AA4">
            <w:pPr>
              <w:rPr>
                <w:rFonts w:ascii="Times New Roman" w:hAnsi="Times New Roman" w:cs="Times New Roman"/>
                <w:sz w:val="16"/>
                <w:szCs w:val="16"/>
              </w:rPr>
            </w:pPr>
            <w:r w:rsidRPr="00D60A9C">
              <w:rPr>
                <w:rFonts w:ascii="Times New Roman" w:hAnsi="Times New Roman" w:cs="Times New Roman"/>
                <w:b/>
                <w:sz w:val="16"/>
                <w:szCs w:val="16"/>
              </w:rPr>
              <w:t xml:space="preserve">Y.  </w:t>
            </w:r>
            <w:r w:rsidR="00183AA4">
              <w:rPr>
                <w:rFonts w:ascii="Times New Roman" w:hAnsi="Times New Roman" w:cs="Times New Roman"/>
                <w:sz w:val="16"/>
                <w:szCs w:val="16"/>
              </w:rPr>
              <w:t>The US colored vehicle provided in Yanks, but the Vehicle Listing &amp; Notes herein apply in all cases.</w:t>
            </w:r>
          </w:p>
          <w:p w:rsidR="00040A18" w:rsidRPr="008073E9" w:rsidRDefault="00040A18" w:rsidP="00183AA4">
            <w:pPr>
              <w:rPr>
                <w:rFonts w:ascii="Times New Roman" w:hAnsi="Times New Roman" w:cs="Times New Roman"/>
                <w:sz w:val="18"/>
                <w:szCs w:val="18"/>
              </w:rPr>
            </w:pPr>
          </w:p>
        </w:tc>
      </w:tr>
      <w:tr w:rsidR="00C77749" w:rsidRPr="008073E9" w:rsidTr="002C75EB">
        <w:trPr>
          <w:trHeight w:val="2654"/>
        </w:trPr>
        <w:tc>
          <w:tcPr>
            <w:tcW w:w="4536" w:type="dxa"/>
          </w:tcPr>
          <w:p w:rsidR="00C77749" w:rsidRDefault="00183AA4" w:rsidP="00183AA4">
            <w:pPr>
              <w:rPr>
                <w:rFonts w:ascii="Times New Roman" w:hAnsi="Times New Roman" w:cs="Times New Roman"/>
                <w:b/>
                <w:sz w:val="18"/>
                <w:szCs w:val="18"/>
              </w:rPr>
            </w:pPr>
            <w:r>
              <w:rPr>
                <w:rFonts w:ascii="Times New Roman" w:hAnsi="Times New Roman" w:cs="Times New Roman"/>
                <w:b/>
                <w:sz w:val="18"/>
                <w:szCs w:val="18"/>
              </w:rPr>
              <w:lastRenderedPageBreak/>
              <w:t>33.  Searchlight Truck</w:t>
            </w:r>
          </w:p>
          <w:p w:rsidR="00183AA4" w:rsidRDefault="00183AA4" w:rsidP="00183AA4">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26947" cy="653160"/>
                  <wp:effectExtent l="19050" t="0" r="6553" b="0"/>
                  <wp:docPr id="537"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48" cstate="print"/>
                          <a:srcRect/>
                          <a:stretch>
                            <a:fillRect/>
                          </a:stretch>
                        </pic:blipFill>
                        <pic:spPr bwMode="auto">
                          <a:xfrm>
                            <a:off x="0" y="0"/>
                            <a:ext cx="1326388" cy="652885"/>
                          </a:xfrm>
                          <a:prstGeom prst="rect">
                            <a:avLst/>
                          </a:prstGeom>
                          <a:noFill/>
                          <a:ln w="9525">
                            <a:noFill/>
                            <a:miter lim="800000"/>
                            <a:headEnd/>
                            <a:tailEnd/>
                          </a:ln>
                        </pic:spPr>
                      </pic:pic>
                    </a:graphicData>
                  </a:graphic>
                </wp:inline>
              </w:drawing>
            </w:r>
          </w:p>
          <w:p w:rsidR="00183AA4" w:rsidRDefault="00136F04" w:rsidP="00183AA4">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183AA4" w:rsidRPr="00183AA4">
              <w:rPr>
                <w:rFonts w:ascii="Times New Roman" w:hAnsi="Times New Roman" w:cs="Times New Roman"/>
                <w:sz w:val="16"/>
                <w:szCs w:val="16"/>
              </w:rPr>
              <w:t xml:space="preserve"> Although a Searchlight Truck has no armament, it does have an Inherent Crew.</w:t>
            </w:r>
          </w:p>
          <w:p w:rsidR="00183AA4" w:rsidRPr="00183AA4" w:rsidRDefault="00136F04" w:rsidP="00183AA4">
            <w:pPr>
              <w:rPr>
                <w:rFonts w:ascii="Times New Roman" w:hAnsi="Times New Roman" w:cs="Times New Roman"/>
                <w:b/>
                <w:color w:val="FF0000"/>
                <w:sz w:val="16"/>
                <w:szCs w:val="16"/>
              </w:rPr>
            </w:pPr>
            <w:r w:rsidRPr="00136F04">
              <w:rPr>
                <w:rFonts w:ascii="Times New Roman" w:hAnsi="Times New Roman" w:cs="Times New Roman"/>
                <w:b/>
                <w:color w:val="FF0000"/>
                <w:sz w:val="16"/>
                <w:szCs w:val="16"/>
              </w:rPr>
              <w:t xml:space="preserve">† </w:t>
            </w:r>
            <w:r w:rsidR="00183AA4" w:rsidRPr="00183AA4">
              <w:rPr>
                <w:rFonts w:ascii="Times New Roman" w:hAnsi="Times New Roman" w:cs="Times New Roman"/>
                <w:b/>
                <w:color w:val="FF0000"/>
                <w:sz w:val="16"/>
                <w:szCs w:val="16"/>
              </w:rPr>
              <w:t xml:space="preserve"> See W10 for truck-mounted searchlight usage.</w:t>
            </w:r>
          </w:p>
        </w:tc>
        <w:tc>
          <w:tcPr>
            <w:tcW w:w="4536" w:type="dxa"/>
          </w:tcPr>
          <w:p w:rsidR="00183AA4" w:rsidRDefault="00183AA4" w:rsidP="00183AA4">
            <w:pPr>
              <w:rPr>
                <w:rFonts w:ascii="Times New Roman" w:hAnsi="Times New Roman" w:cs="Times New Roman"/>
                <w:b/>
                <w:sz w:val="18"/>
                <w:szCs w:val="18"/>
              </w:rPr>
            </w:pPr>
            <w:r>
              <w:rPr>
                <w:rFonts w:ascii="Times New Roman" w:hAnsi="Times New Roman" w:cs="Times New Roman"/>
                <w:b/>
                <w:sz w:val="18"/>
                <w:szCs w:val="18"/>
              </w:rPr>
              <w:t>34.  M4A3E8(a) &amp; M4A3E8 Dozer (a)</w:t>
            </w:r>
          </w:p>
          <w:p w:rsidR="00183AA4" w:rsidRDefault="00183AA4" w:rsidP="00183AA4">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39164" cy="616372"/>
                  <wp:effectExtent l="19050" t="0" r="0" b="0"/>
                  <wp:docPr id="540"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49" cstate="print"/>
                          <a:srcRect/>
                          <a:stretch>
                            <a:fillRect/>
                          </a:stretch>
                        </pic:blipFill>
                        <pic:spPr bwMode="auto">
                          <a:xfrm>
                            <a:off x="0" y="0"/>
                            <a:ext cx="1239164" cy="616372"/>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239164" cy="635098"/>
                  <wp:effectExtent l="19050" t="0" r="0" b="0"/>
                  <wp:docPr id="541"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50" cstate="print"/>
                          <a:srcRect/>
                          <a:stretch>
                            <a:fillRect/>
                          </a:stretch>
                        </pic:blipFill>
                        <pic:spPr bwMode="auto">
                          <a:xfrm>
                            <a:off x="0" y="0"/>
                            <a:ext cx="1239624" cy="635334"/>
                          </a:xfrm>
                          <a:prstGeom prst="rect">
                            <a:avLst/>
                          </a:prstGeom>
                          <a:noFill/>
                          <a:ln w="9525">
                            <a:noFill/>
                            <a:miter lim="800000"/>
                            <a:headEnd/>
                            <a:tailEnd/>
                          </a:ln>
                        </pic:spPr>
                      </pic:pic>
                    </a:graphicData>
                  </a:graphic>
                </wp:inline>
              </w:drawing>
            </w:r>
          </w:p>
          <w:p w:rsidR="00183AA4" w:rsidRDefault="00D60A9C" w:rsidP="00183AA4">
            <w:pPr>
              <w:rPr>
                <w:rFonts w:ascii="Times New Roman" w:hAnsi="Times New Roman" w:cs="Times New Roman"/>
                <w:sz w:val="16"/>
                <w:szCs w:val="16"/>
              </w:rPr>
            </w:pPr>
            <w:r w:rsidRPr="00D60A9C">
              <w:rPr>
                <w:rFonts w:ascii="Times New Roman" w:hAnsi="Times New Roman" w:cs="Times New Roman"/>
                <w:b/>
                <w:sz w:val="16"/>
                <w:szCs w:val="16"/>
              </w:rPr>
              <w:t xml:space="preserve">B.   </w:t>
            </w:r>
            <w:r w:rsidR="00183AA4">
              <w:rPr>
                <w:rFonts w:ascii="Times New Roman" w:hAnsi="Times New Roman" w:cs="Times New Roman"/>
                <w:sz w:val="16"/>
                <w:szCs w:val="16"/>
              </w:rPr>
              <w:t>APCR fired by this vehicle is not subject to C8.9 Depletion.</w:t>
            </w:r>
          </w:p>
          <w:p w:rsidR="00183AA4" w:rsidRDefault="00183AA4" w:rsidP="00183AA4">
            <w:pPr>
              <w:rPr>
                <w:rFonts w:ascii="Times New Roman" w:hAnsi="Times New Roman" w:cs="Times New Roman"/>
                <w:sz w:val="16"/>
                <w:szCs w:val="16"/>
              </w:rPr>
            </w:pPr>
            <w:r w:rsidRPr="00136F04">
              <w:rPr>
                <w:rFonts w:ascii="Times New Roman" w:hAnsi="Times New Roman" w:cs="Times New Roman"/>
                <w:b/>
                <w:sz w:val="16"/>
                <w:szCs w:val="16"/>
              </w:rPr>
              <w:t>F</w:t>
            </w:r>
            <w:r w:rsidR="00D60A9C" w:rsidRPr="00136F04">
              <w:rPr>
                <w:rFonts w:ascii="Times New Roman" w:hAnsi="Times New Roman" w:cs="Times New Roman"/>
                <w:b/>
                <w:sz w:val="16"/>
                <w:szCs w:val="16"/>
              </w:rPr>
              <w:t>F</w:t>
            </w:r>
            <w:r w:rsidR="00D60A9C" w:rsidRPr="00D60A9C">
              <w:rPr>
                <w:rFonts w:ascii="Times New Roman" w:hAnsi="Times New Roman" w:cs="Times New Roman"/>
                <w:b/>
                <w:sz w:val="16"/>
                <w:szCs w:val="16"/>
              </w:rPr>
              <w:t xml:space="preserve">.  </w:t>
            </w:r>
            <w:r>
              <w:rPr>
                <w:rFonts w:ascii="Times New Roman" w:hAnsi="Times New Roman" w:cs="Times New Roman"/>
                <w:sz w:val="16"/>
                <w:szCs w:val="16"/>
              </w:rPr>
              <w:t>Beginning in 9/52, this vehicle may be equipped with a turret mounted Searchlight (W10.13)--but only by SSR</w:t>
            </w:r>
          </w:p>
          <w:p w:rsidR="00183AA4" w:rsidRDefault="00183AA4" w:rsidP="00183AA4">
            <w:pPr>
              <w:rPr>
                <w:rFonts w:ascii="Times New Roman" w:hAnsi="Times New Roman" w:cs="Times New Roman"/>
                <w:b/>
                <w:sz w:val="18"/>
                <w:szCs w:val="18"/>
              </w:rPr>
            </w:pPr>
            <w:r>
              <w:rPr>
                <w:rFonts w:ascii="Times New Roman" w:hAnsi="Times New Roman" w:cs="Times New Roman"/>
                <w:sz w:val="16"/>
                <w:szCs w:val="16"/>
              </w:rPr>
              <w:t xml:space="preserve">TT. (Dozer only) Due to the extra protection afforded by the dozer blade, a special +2 To Hit DRM applies to the calculation of a Direct Fire </w:t>
            </w:r>
            <w:r w:rsidRPr="00790FC1">
              <w:rPr>
                <w:rFonts w:ascii="Times New Roman" w:hAnsi="Times New Roman" w:cs="Times New Roman"/>
                <w:i/>
                <w:sz w:val="16"/>
                <w:szCs w:val="16"/>
              </w:rPr>
              <w:t>front-hull</w:t>
            </w:r>
            <w:r>
              <w:rPr>
                <w:rFonts w:ascii="Times New Roman" w:hAnsi="Times New Roman" w:cs="Times New Roman"/>
                <w:sz w:val="16"/>
                <w:szCs w:val="16"/>
              </w:rPr>
              <w:t xml:space="preserve"> his </w:t>
            </w:r>
            <w:r w:rsidR="005914EC">
              <w:rPr>
                <w:rFonts w:ascii="Times New Roman" w:hAnsi="Times New Roman" w:cs="Times New Roman"/>
                <w:sz w:val="16"/>
                <w:szCs w:val="16"/>
              </w:rPr>
              <w:t>vs.</w:t>
            </w:r>
            <w:r>
              <w:rPr>
                <w:rFonts w:ascii="Times New Roman" w:hAnsi="Times New Roman" w:cs="Times New Roman"/>
                <w:sz w:val="16"/>
                <w:szCs w:val="16"/>
              </w:rPr>
              <w:t xml:space="preserve"> a dozer unless the firer is at least one full level higher than the </w:t>
            </w:r>
            <w:r w:rsidR="005914EC">
              <w:rPr>
                <w:rFonts w:ascii="Times New Roman" w:hAnsi="Times New Roman" w:cs="Times New Roman"/>
                <w:sz w:val="16"/>
                <w:szCs w:val="16"/>
              </w:rPr>
              <w:t>targe</w:t>
            </w:r>
            <w:r w:rsidR="005914EC" w:rsidRPr="00D60A9C">
              <w:rPr>
                <w:rFonts w:ascii="Times New Roman" w:hAnsi="Times New Roman" w:cs="Times New Roman"/>
                <w:b/>
                <w:sz w:val="16"/>
                <w:szCs w:val="16"/>
              </w:rPr>
              <w:t>t</w:t>
            </w:r>
            <w:r w:rsidR="00D60A9C" w:rsidRPr="00D60A9C">
              <w:rPr>
                <w:rFonts w:ascii="Times New Roman" w:hAnsi="Times New Roman" w:cs="Times New Roman"/>
                <w:b/>
                <w:sz w:val="16"/>
                <w:szCs w:val="16"/>
              </w:rPr>
              <w:t xml:space="preserve">.  </w:t>
            </w:r>
            <w:r>
              <w:rPr>
                <w:rFonts w:ascii="Times New Roman" w:hAnsi="Times New Roman" w:cs="Times New Roman"/>
                <w:sz w:val="16"/>
                <w:szCs w:val="16"/>
              </w:rPr>
              <w:t xml:space="preserve">This is signified by the "+2 HH" on the </w:t>
            </w:r>
            <w:r w:rsidR="005914EC">
              <w:rPr>
                <w:rFonts w:ascii="Times New Roman" w:hAnsi="Times New Roman" w:cs="Times New Roman"/>
                <w:sz w:val="16"/>
                <w:szCs w:val="16"/>
              </w:rPr>
              <w:t>counte</w:t>
            </w:r>
            <w:r w:rsidR="005914EC" w:rsidRPr="00D60A9C">
              <w:rPr>
                <w:rFonts w:ascii="Times New Roman" w:hAnsi="Times New Roman" w:cs="Times New Roman"/>
                <w:b/>
                <w:sz w:val="16"/>
                <w:szCs w:val="16"/>
              </w:rPr>
              <w:t>r</w:t>
            </w:r>
            <w:r w:rsidR="00D60A9C" w:rsidRPr="00D60A9C">
              <w:rPr>
                <w:rFonts w:ascii="Times New Roman" w:hAnsi="Times New Roman" w:cs="Times New Roman"/>
                <w:b/>
                <w:sz w:val="16"/>
                <w:szCs w:val="16"/>
              </w:rPr>
              <w:t xml:space="preserve">.  </w:t>
            </w:r>
          </w:p>
          <w:p w:rsidR="00C77749" w:rsidRPr="000E5439" w:rsidRDefault="00183AA4" w:rsidP="00183AA4">
            <w:pPr>
              <w:rPr>
                <w:rFonts w:ascii="Times New Roman" w:hAnsi="Times New Roman" w:cs="Times New Roman"/>
                <w:sz w:val="16"/>
                <w:szCs w:val="16"/>
              </w:rPr>
            </w:pPr>
            <w:r w:rsidRPr="00790FC1">
              <w:rPr>
                <w:rFonts w:ascii="Times New Roman" w:hAnsi="Times New Roman" w:cs="Times New Roman"/>
                <w:b/>
                <w:color w:val="FF0000"/>
                <w:sz w:val="16"/>
                <w:szCs w:val="16"/>
              </w:rPr>
              <w:t xml:space="preserve">See G15.13 for </w:t>
            </w:r>
            <w:r w:rsidR="005914EC" w:rsidRPr="00790FC1">
              <w:rPr>
                <w:rFonts w:ascii="Times New Roman" w:hAnsi="Times New Roman" w:cs="Times New Roman"/>
                <w:b/>
                <w:color w:val="FF0000"/>
                <w:sz w:val="16"/>
                <w:szCs w:val="16"/>
              </w:rPr>
              <w:t>tank dozer</w:t>
            </w:r>
            <w:r w:rsidRPr="00790FC1">
              <w:rPr>
                <w:rFonts w:ascii="Times New Roman" w:hAnsi="Times New Roman" w:cs="Times New Roman"/>
                <w:b/>
                <w:color w:val="FF0000"/>
                <w:sz w:val="16"/>
                <w:szCs w:val="16"/>
              </w:rPr>
              <w:t xml:space="preserve"> usage</w:t>
            </w:r>
            <w:r>
              <w:rPr>
                <w:rFonts w:ascii="Times New Roman" w:hAnsi="Times New Roman" w:cs="Times New Roman"/>
                <w:sz w:val="16"/>
                <w:szCs w:val="16"/>
              </w:rPr>
              <w:t>.</w:t>
            </w:r>
          </w:p>
        </w:tc>
        <w:tc>
          <w:tcPr>
            <w:tcW w:w="4536" w:type="dxa"/>
          </w:tcPr>
          <w:p w:rsidR="00463EB4" w:rsidRDefault="00463EB4" w:rsidP="00463EB4">
            <w:pPr>
              <w:rPr>
                <w:rFonts w:ascii="Times New Roman" w:hAnsi="Times New Roman" w:cs="Times New Roman"/>
                <w:b/>
                <w:sz w:val="18"/>
                <w:szCs w:val="18"/>
              </w:rPr>
            </w:pPr>
            <w:r>
              <w:rPr>
                <w:rFonts w:ascii="Times New Roman" w:hAnsi="Times New Roman" w:cs="Times New Roman"/>
                <w:b/>
                <w:sz w:val="18"/>
                <w:szCs w:val="18"/>
              </w:rPr>
              <w:t>34.  M4A3E8(a) &amp; M4A3E8 Dozer (a)</w:t>
            </w:r>
          </w:p>
          <w:p w:rsidR="00C77749" w:rsidRPr="00F003E3" w:rsidRDefault="00463EB4" w:rsidP="00F003E3">
            <w:pPr>
              <w:rPr>
                <w:rFonts w:ascii="Times New Roman" w:hAnsi="Times New Roman" w:cs="Times New Roman"/>
                <w:b/>
                <w:sz w:val="18"/>
                <w:szCs w:val="18"/>
              </w:rPr>
            </w:pPr>
            <w:r w:rsidRPr="00136F04">
              <w:rPr>
                <w:rFonts w:ascii="Times New Roman" w:hAnsi="Times New Roman" w:cs="Times New Roman"/>
                <w:b/>
                <w:sz w:val="16"/>
                <w:szCs w:val="16"/>
              </w:rPr>
              <w:t>UU.</w:t>
            </w:r>
            <w:r>
              <w:rPr>
                <w:rFonts w:ascii="Times New Roman" w:hAnsi="Times New Roman" w:cs="Times New Roman"/>
                <w:sz w:val="16"/>
                <w:szCs w:val="16"/>
              </w:rPr>
              <w:t xml:space="preserve"> When present, the "(a)" on the counter stands for "American" for ESB (D2.5), Scrounging / Removal (A25.35), Hammada Immobilization (F3.31), and Sand Bog (F7.31) purposes.</w:t>
            </w:r>
          </w:p>
        </w:tc>
      </w:tr>
      <w:tr w:rsidR="00463EB4" w:rsidRPr="008073E9" w:rsidTr="002C75EB">
        <w:trPr>
          <w:trHeight w:val="2654"/>
        </w:trPr>
        <w:tc>
          <w:tcPr>
            <w:tcW w:w="4536" w:type="dxa"/>
          </w:tcPr>
          <w:p w:rsidR="00463EB4" w:rsidRDefault="00463EB4" w:rsidP="00D60A9C">
            <w:pPr>
              <w:rPr>
                <w:rFonts w:ascii="Times New Roman" w:hAnsi="Times New Roman" w:cs="Times New Roman"/>
                <w:b/>
                <w:sz w:val="18"/>
                <w:szCs w:val="18"/>
              </w:rPr>
            </w:pPr>
            <w:r>
              <w:rPr>
                <w:rFonts w:ascii="Times New Roman" w:hAnsi="Times New Roman" w:cs="Times New Roman"/>
                <w:b/>
                <w:sz w:val="18"/>
                <w:szCs w:val="18"/>
              </w:rPr>
              <w:t>35.  Cromwell VII</w:t>
            </w:r>
          </w:p>
          <w:p w:rsidR="00463EB4" w:rsidRDefault="00463EB4" w:rsidP="00D60A9C">
            <w:pPr>
              <w:rPr>
                <w:rFonts w:ascii="Baskerville Old Face" w:hAnsi="Baskerville Old Face"/>
                <w:b/>
                <w:sz w:val="20"/>
                <w:szCs w:val="20"/>
              </w:rPr>
            </w:pPr>
            <w:r>
              <w:rPr>
                <w:rFonts w:ascii="Baskerville Old Face" w:hAnsi="Baskerville Old Face"/>
                <w:b/>
                <w:noProof/>
                <w:sz w:val="20"/>
                <w:szCs w:val="20"/>
              </w:rPr>
              <w:drawing>
                <wp:inline distT="0" distB="0" distL="0" distR="0">
                  <wp:extent cx="1202589" cy="599400"/>
                  <wp:effectExtent l="1905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cstate="print"/>
                          <a:srcRect/>
                          <a:stretch>
                            <a:fillRect/>
                          </a:stretch>
                        </pic:blipFill>
                        <pic:spPr bwMode="auto">
                          <a:xfrm>
                            <a:off x="0" y="0"/>
                            <a:ext cx="1202921" cy="599566"/>
                          </a:xfrm>
                          <a:prstGeom prst="rect">
                            <a:avLst/>
                          </a:prstGeom>
                          <a:noFill/>
                          <a:ln w="9525">
                            <a:noFill/>
                            <a:miter lim="800000"/>
                            <a:headEnd/>
                            <a:tailEnd/>
                          </a:ln>
                        </pic:spPr>
                      </pic:pic>
                    </a:graphicData>
                  </a:graphic>
                </wp:inline>
              </w:drawing>
            </w:r>
          </w:p>
          <w:p w:rsidR="00463EB4" w:rsidRDefault="00136F04" w:rsidP="00D60A9C">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463EB4">
              <w:rPr>
                <w:rFonts w:ascii="Times New Roman" w:hAnsi="Times New Roman" w:cs="Times New Roman"/>
                <w:sz w:val="16"/>
                <w:szCs w:val="16"/>
              </w:rPr>
              <w:t xml:space="preserve"> AP &amp; WP ammunition NA for </w:t>
            </w:r>
            <w:r w:rsidR="005914EC">
              <w:rPr>
                <w:rFonts w:ascii="Times New Roman" w:hAnsi="Times New Roman" w:cs="Times New Roman"/>
                <w:sz w:val="16"/>
                <w:szCs w:val="16"/>
              </w:rPr>
              <w:t>Cromwell's</w:t>
            </w:r>
            <w:r w:rsidR="00463EB4">
              <w:rPr>
                <w:rFonts w:ascii="Times New Roman" w:hAnsi="Times New Roman" w:cs="Times New Roman"/>
                <w:sz w:val="16"/>
                <w:szCs w:val="16"/>
              </w:rPr>
              <w:t xml:space="preserve"> in KW scenarios (despite this being indicated on the counter)</w:t>
            </w:r>
          </w:p>
          <w:p w:rsidR="00463EB4" w:rsidRDefault="00136F04" w:rsidP="00D60A9C">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463EB4">
              <w:rPr>
                <w:rFonts w:ascii="Times New Roman" w:hAnsi="Times New Roman" w:cs="Times New Roman"/>
                <w:sz w:val="16"/>
                <w:szCs w:val="16"/>
              </w:rPr>
              <w:t xml:space="preserve"> A Cromwell VII serving as OP Tank (H1.46) retains normal 75mm MA, contrary to H1.4641</w:t>
            </w:r>
          </w:p>
          <w:p w:rsidR="00463EB4" w:rsidRDefault="00463EB4" w:rsidP="00D60A9C">
            <w:pPr>
              <w:rPr>
                <w:rFonts w:ascii="Baskerville Old Face" w:hAnsi="Baskerville Old Face"/>
                <w:sz w:val="16"/>
                <w:szCs w:val="16"/>
              </w:rPr>
            </w:pPr>
            <w:r w:rsidRPr="00136F04">
              <w:rPr>
                <w:rFonts w:ascii="Times New Roman" w:hAnsi="Times New Roman" w:cs="Times New Roman"/>
                <w:b/>
                <w:sz w:val="16"/>
                <w:szCs w:val="16"/>
              </w:rPr>
              <w:t>N.</w:t>
            </w:r>
            <w:r>
              <w:rPr>
                <w:rFonts w:ascii="Times New Roman" w:hAnsi="Times New Roman" w:cs="Times New Roman"/>
                <w:sz w:val="16"/>
                <w:szCs w:val="16"/>
              </w:rPr>
              <w:t xml:space="preserve"> The British-colored counter is provided in FK&amp;C, but the Vehicle Listing and Notes herein apply</w:t>
            </w:r>
          </w:p>
          <w:p w:rsidR="00463EB4" w:rsidRPr="000E5439" w:rsidRDefault="00463EB4" w:rsidP="00D60A9C">
            <w:pPr>
              <w:rPr>
                <w:rFonts w:ascii="Times New Roman" w:hAnsi="Times New Roman" w:cs="Times New Roman"/>
                <w:sz w:val="16"/>
                <w:szCs w:val="16"/>
              </w:rPr>
            </w:pPr>
            <w:r w:rsidRPr="00136F04">
              <w:rPr>
                <w:rFonts w:ascii="Times New Roman" w:hAnsi="Times New Roman" w:cs="Times New Roman"/>
                <w:b/>
                <w:sz w:val="16"/>
                <w:szCs w:val="16"/>
              </w:rPr>
              <w:t>ZZ.</w:t>
            </w:r>
            <w:r w:rsidRPr="00F003E3">
              <w:rPr>
                <w:rFonts w:ascii="Times New Roman" w:hAnsi="Times New Roman" w:cs="Times New Roman"/>
                <w:sz w:val="16"/>
                <w:szCs w:val="16"/>
              </w:rPr>
              <w:t xml:space="preserve"> This AFV has both a sD &amp; s</w:t>
            </w:r>
            <w:r w:rsidR="00D60A9C" w:rsidRPr="00D60A9C">
              <w:rPr>
                <w:rFonts w:ascii="Times New Roman" w:hAnsi="Times New Roman" w:cs="Times New Roman"/>
                <w:b/>
                <w:sz w:val="16"/>
                <w:szCs w:val="16"/>
              </w:rPr>
              <w:t xml:space="preserve">M.  </w:t>
            </w:r>
            <w:r w:rsidRPr="00F003E3">
              <w:rPr>
                <w:rFonts w:ascii="Times New Roman" w:hAnsi="Times New Roman" w:cs="Times New Roman"/>
                <w:sz w:val="16"/>
                <w:szCs w:val="16"/>
              </w:rPr>
              <w:t>The owning player may make a usage attempt (D13.2) for either (but no</w:t>
            </w:r>
            <w:r>
              <w:rPr>
                <w:rFonts w:ascii="Times New Roman" w:hAnsi="Times New Roman" w:cs="Times New Roman"/>
                <w:sz w:val="16"/>
                <w:szCs w:val="16"/>
              </w:rPr>
              <w:t>t</w:t>
            </w:r>
            <w:r w:rsidRPr="00F003E3">
              <w:rPr>
                <w:rFonts w:ascii="Times New Roman" w:hAnsi="Times New Roman" w:cs="Times New Roman"/>
                <w:sz w:val="16"/>
                <w:szCs w:val="16"/>
              </w:rPr>
              <w:t xml:space="preserve"> both) during a Player Turn, after declaring which one he will attempt to fire.  All other Smoke Dispenser rules also apply unchanged.</w:t>
            </w:r>
          </w:p>
        </w:tc>
        <w:tc>
          <w:tcPr>
            <w:tcW w:w="4536" w:type="dxa"/>
          </w:tcPr>
          <w:p w:rsidR="00463EB4" w:rsidRDefault="00463EB4" w:rsidP="00D60A9C">
            <w:pPr>
              <w:rPr>
                <w:rFonts w:ascii="Times New Roman" w:hAnsi="Times New Roman" w:cs="Times New Roman"/>
                <w:b/>
                <w:sz w:val="18"/>
                <w:szCs w:val="18"/>
              </w:rPr>
            </w:pPr>
            <w:r>
              <w:rPr>
                <w:rFonts w:ascii="Times New Roman" w:hAnsi="Times New Roman" w:cs="Times New Roman"/>
                <w:b/>
                <w:sz w:val="18"/>
                <w:szCs w:val="18"/>
              </w:rPr>
              <w:t>36.  Centaur Dozer</w:t>
            </w:r>
          </w:p>
          <w:p w:rsidR="00463EB4" w:rsidRDefault="00463EB4" w:rsidP="00D60A9C">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27912" cy="668345"/>
                  <wp:effectExtent l="19050" t="0" r="5588"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cstate="print"/>
                          <a:srcRect/>
                          <a:stretch>
                            <a:fillRect/>
                          </a:stretch>
                        </pic:blipFill>
                        <pic:spPr bwMode="auto">
                          <a:xfrm>
                            <a:off x="0" y="0"/>
                            <a:ext cx="1327882" cy="668330"/>
                          </a:xfrm>
                          <a:prstGeom prst="rect">
                            <a:avLst/>
                          </a:prstGeom>
                          <a:noFill/>
                          <a:ln w="9525">
                            <a:noFill/>
                            <a:miter lim="800000"/>
                            <a:headEnd/>
                            <a:tailEnd/>
                          </a:ln>
                        </pic:spPr>
                      </pic:pic>
                    </a:graphicData>
                  </a:graphic>
                </wp:inline>
              </w:drawing>
            </w:r>
          </w:p>
          <w:p w:rsidR="00463EB4" w:rsidRDefault="00136F04" w:rsidP="00D60A9C">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463EB4">
              <w:rPr>
                <w:rFonts w:ascii="Times New Roman" w:hAnsi="Times New Roman" w:cs="Times New Roman"/>
                <w:sz w:val="16"/>
                <w:szCs w:val="16"/>
              </w:rPr>
              <w:t xml:space="preserve"> Although a Centaur Dozer</w:t>
            </w:r>
            <w:r w:rsidR="00463EB4" w:rsidRPr="00183AA4">
              <w:rPr>
                <w:rFonts w:ascii="Times New Roman" w:hAnsi="Times New Roman" w:cs="Times New Roman"/>
                <w:sz w:val="16"/>
                <w:szCs w:val="16"/>
              </w:rPr>
              <w:t xml:space="preserve"> has no armament, it does have an Inherent Crew.</w:t>
            </w:r>
          </w:p>
          <w:p w:rsidR="00463EB4" w:rsidRPr="00F003E3" w:rsidRDefault="00463EB4" w:rsidP="00D60A9C">
            <w:pPr>
              <w:rPr>
                <w:rFonts w:ascii="Times New Roman" w:hAnsi="Times New Roman" w:cs="Times New Roman"/>
                <w:b/>
                <w:sz w:val="18"/>
                <w:szCs w:val="18"/>
              </w:rPr>
            </w:pPr>
            <w:r w:rsidRPr="00136F04">
              <w:rPr>
                <w:rFonts w:ascii="Times New Roman" w:hAnsi="Times New Roman" w:cs="Times New Roman"/>
                <w:b/>
                <w:sz w:val="16"/>
                <w:szCs w:val="16"/>
              </w:rPr>
              <w:t>TT.</w:t>
            </w:r>
            <w:r>
              <w:rPr>
                <w:rFonts w:ascii="Times New Roman" w:hAnsi="Times New Roman" w:cs="Times New Roman"/>
                <w:sz w:val="16"/>
                <w:szCs w:val="16"/>
              </w:rPr>
              <w:t xml:space="preserve"> Due to the extra protection afforded by the dozer blade, a special +2 To Hit DRM applies to the calculation of a Direct Fire </w:t>
            </w:r>
            <w:r w:rsidRPr="00790FC1">
              <w:rPr>
                <w:rFonts w:ascii="Times New Roman" w:hAnsi="Times New Roman" w:cs="Times New Roman"/>
                <w:i/>
                <w:sz w:val="16"/>
                <w:szCs w:val="16"/>
              </w:rPr>
              <w:t>front-hull</w:t>
            </w:r>
            <w:r>
              <w:rPr>
                <w:rFonts w:ascii="Times New Roman" w:hAnsi="Times New Roman" w:cs="Times New Roman"/>
                <w:sz w:val="16"/>
                <w:szCs w:val="16"/>
              </w:rPr>
              <w:t xml:space="preserve"> his </w:t>
            </w:r>
            <w:r w:rsidR="005914EC">
              <w:rPr>
                <w:rFonts w:ascii="Times New Roman" w:hAnsi="Times New Roman" w:cs="Times New Roman"/>
                <w:sz w:val="16"/>
                <w:szCs w:val="16"/>
              </w:rPr>
              <w:t>vs.</w:t>
            </w:r>
            <w:r>
              <w:rPr>
                <w:rFonts w:ascii="Times New Roman" w:hAnsi="Times New Roman" w:cs="Times New Roman"/>
                <w:sz w:val="16"/>
                <w:szCs w:val="16"/>
              </w:rPr>
              <w:t xml:space="preserve"> a dozer unless the firer is at least one full level higher than the </w:t>
            </w:r>
            <w:r w:rsidR="005914EC">
              <w:rPr>
                <w:rFonts w:ascii="Times New Roman" w:hAnsi="Times New Roman" w:cs="Times New Roman"/>
                <w:sz w:val="16"/>
                <w:szCs w:val="16"/>
              </w:rPr>
              <w:t>targe</w:t>
            </w:r>
            <w:r w:rsidR="005914EC" w:rsidRPr="00D60A9C">
              <w:rPr>
                <w:rFonts w:ascii="Times New Roman" w:hAnsi="Times New Roman" w:cs="Times New Roman"/>
                <w:b/>
                <w:sz w:val="16"/>
                <w:szCs w:val="16"/>
              </w:rPr>
              <w:t>t</w:t>
            </w:r>
            <w:r w:rsidR="00D60A9C" w:rsidRPr="00D60A9C">
              <w:rPr>
                <w:rFonts w:ascii="Times New Roman" w:hAnsi="Times New Roman" w:cs="Times New Roman"/>
                <w:b/>
                <w:sz w:val="16"/>
                <w:szCs w:val="16"/>
              </w:rPr>
              <w:t xml:space="preserve">.  </w:t>
            </w:r>
            <w:r>
              <w:rPr>
                <w:rFonts w:ascii="Times New Roman" w:hAnsi="Times New Roman" w:cs="Times New Roman"/>
                <w:sz w:val="16"/>
                <w:szCs w:val="16"/>
              </w:rPr>
              <w:t xml:space="preserve">This is signified by the "+2 HH" on the </w:t>
            </w:r>
            <w:r w:rsidR="005914EC">
              <w:rPr>
                <w:rFonts w:ascii="Times New Roman" w:hAnsi="Times New Roman" w:cs="Times New Roman"/>
                <w:sz w:val="16"/>
                <w:szCs w:val="16"/>
              </w:rPr>
              <w:t>counte</w:t>
            </w:r>
            <w:r w:rsidR="005914EC" w:rsidRPr="00D60A9C">
              <w:rPr>
                <w:rFonts w:ascii="Times New Roman" w:hAnsi="Times New Roman" w:cs="Times New Roman"/>
                <w:b/>
                <w:sz w:val="16"/>
                <w:szCs w:val="16"/>
              </w:rPr>
              <w:t>r</w:t>
            </w:r>
            <w:r w:rsidR="00D60A9C" w:rsidRPr="00D60A9C">
              <w:rPr>
                <w:rFonts w:ascii="Times New Roman" w:hAnsi="Times New Roman" w:cs="Times New Roman"/>
                <w:b/>
                <w:sz w:val="16"/>
                <w:szCs w:val="16"/>
              </w:rPr>
              <w:t xml:space="preserve">.  </w:t>
            </w:r>
          </w:p>
          <w:p w:rsidR="00463EB4" w:rsidRPr="000E5439" w:rsidRDefault="00463EB4" w:rsidP="00D60A9C">
            <w:pPr>
              <w:rPr>
                <w:rFonts w:ascii="Times New Roman" w:hAnsi="Times New Roman" w:cs="Times New Roman"/>
                <w:sz w:val="16"/>
                <w:szCs w:val="16"/>
              </w:rPr>
            </w:pPr>
          </w:p>
        </w:tc>
        <w:tc>
          <w:tcPr>
            <w:tcW w:w="4536" w:type="dxa"/>
          </w:tcPr>
          <w:p w:rsidR="00463EB4" w:rsidRDefault="00463EB4" w:rsidP="00463EB4">
            <w:pPr>
              <w:rPr>
                <w:rFonts w:ascii="Times New Roman" w:hAnsi="Times New Roman" w:cs="Times New Roman"/>
                <w:b/>
                <w:sz w:val="18"/>
                <w:szCs w:val="18"/>
              </w:rPr>
            </w:pPr>
            <w:r>
              <w:rPr>
                <w:rFonts w:ascii="Times New Roman" w:hAnsi="Times New Roman" w:cs="Times New Roman"/>
                <w:b/>
                <w:sz w:val="18"/>
                <w:szCs w:val="18"/>
              </w:rPr>
              <w:t>37.  Churchill VII</w:t>
            </w:r>
          </w:p>
          <w:p w:rsidR="00463EB4" w:rsidRDefault="00463EB4" w:rsidP="00463EB4">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53710" cy="665683"/>
                  <wp:effectExtent l="19050" t="0" r="0" b="0"/>
                  <wp:docPr id="12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3" cstate="print"/>
                          <a:srcRect/>
                          <a:stretch>
                            <a:fillRect/>
                          </a:stretch>
                        </pic:blipFill>
                        <pic:spPr bwMode="auto">
                          <a:xfrm>
                            <a:off x="0" y="0"/>
                            <a:ext cx="1353710" cy="665683"/>
                          </a:xfrm>
                          <a:prstGeom prst="rect">
                            <a:avLst/>
                          </a:prstGeom>
                          <a:noFill/>
                          <a:ln w="9525">
                            <a:noFill/>
                            <a:miter lim="800000"/>
                            <a:headEnd/>
                            <a:tailEnd/>
                          </a:ln>
                        </pic:spPr>
                      </pic:pic>
                    </a:graphicData>
                  </a:graphic>
                </wp:inline>
              </w:drawing>
            </w:r>
          </w:p>
          <w:p w:rsidR="00463EB4" w:rsidRDefault="00463EB4" w:rsidP="00463EB4">
            <w:pPr>
              <w:rPr>
                <w:rFonts w:ascii="Baskerville Old Face" w:hAnsi="Baskerville Old Face"/>
                <w:sz w:val="16"/>
                <w:szCs w:val="16"/>
              </w:rPr>
            </w:pPr>
            <w:r w:rsidRPr="00563C30">
              <w:rPr>
                <w:rFonts w:ascii="Times New Roman" w:hAnsi="Times New Roman" w:cs="Times New Roman"/>
                <w:b/>
                <w:sz w:val="16"/>
                <w:szCs w:val="16"/>
              </w:rPr>
              <w:t>N.</w:t>
            </w:r>
            <w:r>
              <w:rPr>
                <w:rFonts w:ascii="Times New Roman" w:hAnsi="Times New Roman" w:cs="Times New Roman"/>
                <w:sz w:val="16"/>
                <w:szCs w:val="16"/>
              </w:rPr>
              <w:t xml:space="preserve"> The British-colored counter is provided in FK&amp;C, but the Vehicle Listing and Notes herein apply</w:t>
            </w:r>
          </w:p>
          <w:p w:rsidR="00463EB4" w:rsidRDefault="00463EB4" w:rsidP="00463EB4">
            <w:pPr>
              <w:rPr>
                <w:rFonts w:ascii="Times New Roman" w:hAnsi="Times New Roman" w:cs="Times New Roman"/>
                <w:sz w:val="16"/>
                <w:szCs w:val="16"/>
              </w:rPr>
            </w:pPr>
            <w:r w:rsidRPr="00563C30">
              <w:rPr>
                <w:rFonts w:ascii="Times New Roman" w:hAnsi="Times New Roman" w:cs="Times New Roman"/>
                <w:b/>
                <w:sz w:val="16"/>
                <w:szCs w:val="16"/>
              </w:rPr>
              <w:t>CC.</w:t>
            </w:r>
            <w:r w:rsidRPr="00F003E3">
              <w:rPr>
                <w:rFonts w:ascii="Times New Roman" w:hAnsi="Times New Roman" w:cs="Times New Roman"/>
                <w:sz w:val="16"/>
                <w:szCs w:val="16"/>
              </w:rPr>
              <w:t xml:space="preserve"> Pays only 2 MP when ascending each intermediate level of an Abrupt Elevation Change (B10.51).  Can cross Double Crest (or Crest-line slop Q3.53 but must check for Bog (D8.21).</w:t>
            </w:r>
          </w:p>
          <w:p w:rsidR="00463EB4" w:rsidRPr="000E5439" w:rsidRDefault="00463EB4" w:rsidP="00463EB4">
            <w:pPr>
              <w:rPr>
                <w:rFonts w:ascii="Times New Roman" w:hAnsi="Times New Roman" w:cs="Times New Roman"/>
                <w:sz w:val="16"/>
                <w:szCs w:val="16"/>
              </w:rPr>
            </w:pPr>
            <w:r w:rsidRPr="00563C30">
              <w:rPr>
                <w:rFonts w:ascii="Times New Roman" w:hAnsi="Times New Roman" w:cs="Times New Roman"/>
                <w:b/>
                <w:sz w:val="16"/>
                <w:szCs w:val="16"/>
              </w:rPr>
              <w:t>ZZ.</w:t>
            </w:r>
            <w:r w:rsidRPr="00F003E3">
              <w:rPr>
                <w:rFonts w:ascii="Times New Roman" w:hAnsi="Times New Roman" w:cs="Times New Roman"/>
                <w:sz w:val="16"/>
                <w:szCs w:val="16"/>
              </w:rPr>
              <w:t xml:space="preserve"> This AFV has both a sD &amp; s</w:t>
            </w:r>
            <w:r w:rsidR="00D60A9C" w:rsidRPr="00D60A9C">
              <w:rPr>
                <w:rFonts w:ascii="Times New Roman" w:hAnsi="Times New Roman" w:cs="Times New Roman"/>
                <w:b/>
                <w:sz w:val="16"/>
                <w:szCs w:val="16"/>
              </w:rPr>
              <w:t xml:space="preserve">M.  </w:t>
            </w:r>
            <w:r w:rsidRPr="00F003E3">
              <w:rPr>
                <w:rFonts w:ascii="Times New Roman" w:hAnsi="Times New Roman" w:cs="Times New Roman"/>
                <w:sz w:val="16"/>
                <w:szCs w:val="16"/>
              </w:rPr>
              <w:t>The owning player may make a usage attempt (D13.2) for either (but no</w:t>
            </w:r>
            <w:r>
              <w:rPr>
                <w:rFonts w:ascii="Times New Roman" w:hAnsi="Times New Roman" w:cs="Times New Roman"/>
                <w:sz w:val="16"/>
                <w:szCs w:val="16"/>
              </w:rPr>
              <w:t>t</w:t>
            </w:r>
            <w:r w:rsidRPr="00F003E3">
              <w:rPr>
                <w:rFonts w:ascii="Times New Roman" w:hAnsi="Times New Roman" w:cs="Times New Roman"/>
                <w:sz w:val="16"/>
                <w:szCs w:val="16"/>
              </w:rPr>
              <w:t xml:space="preserve"> both) during a Player Turn, after declaring which one he will attempt to fire.  All other Smoke Dispenser rules also apply unchanged.</w:t>
            </w:r>
          </w:p>
        </w:tc>
      </w:tr>
      <w:tr w:rsidR="00463EB4" w:rsidRPr="008073E9" w:rsidTr="004D1529">
        <w:trPr>
          <w:trHeight w:val="2736"/>
        </w:trPr>
        <w:tc>
          <w:tcPr>
            <w:tcW w:w="4536" w:type="dxa"/>
          </w:tcPr>
          <w:p w:rsidR="00463EB4" w:rsidRDefault="00463EB4" w:rsidP="00D60A9C">
            <w:pPr>
              <w:rPr>
                <w:rFonts w:ascii="Times New Roman" w:hAnsi="Times New Roman" w:cs="Times New Roman"/>
                <w:b/>
                <w:sz w:val="18"/>
                <w:szCs w:val="18"/>
              </w:rPr>
            </w:pPr>
            <w:r>
              <w:rPr>
                <w:rFonts w:ascii="Times New Roman" w:hAnsi="Times New Roman" w:cs="Times New Roman"/>
                <w:b/>
                <w:sz w:val="18"/>
                <w:szCs w:val="18"/>
              </w:rPr>
              <w:t>38.  Centurion III &amp; III(L)</w:t>
            </w:r>
          </w:p>
          <w:p w:rsidR="00463EB4" w:rsidRDefault="00463EB4" w:rsidP="00D60A9C">
            <w:pPr>
              <w:rPr>
                <w:rFonts w:ascii="Times New Roman" w:hAnsi="Times New Roman" w:cs="Times New Roman"/>
                <w:sz w:val="16"/>
                <w:szCs w:val="16"/>
              </w:rPr>
            </w:pPr>
            <w:r>
              <w:rPr>
                <w:rFonts w:ascii="Times New Roman" w:hAnsi="Times New Roman" w:cs="Times New Roman"/>
                <w:b/>
                <w:noProof/>
                <w:sz w:val="18"/>
                <w:szCs w:val="18"/>
              </w:rPr>
              <w:drawing>
                <wp:inline distT="0" distB="0" distL="0" distR="0">
                  <wp:extent cx="1191915" cy="599846"/>
                  <wp:effectExtent l="19050" t="0" r="8235" b="0"/>
                  <wp:docPr id="13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4" cstate="print"/>
                          <a:srcRect/>
                          <a:stretch>
                            <a:fillRect/>
                          </a:stretch>
                        </pic:blipFill>
                        <pic:spPr bwMode="auto">
                          <a:xfrm>
                            <a:off x="0" y="0"/>
                            <a:ext cx="1191861" cy="599819"/>
                          </a:xfrm>
                          <a:prstGeom prst="rect">
                            <a:avLst/>
                          </a:prstGeom>
                          <a:noFill/>
                          <a:ln w="9525">
                            <a:noFill/>
                            <a:miter lim="800000"/>
                            <a:headEnd/>
                            <a:tailEnd/>
                          </a:ln>
                        </pic:spPr>
                      </pic:pic>
                    </a:graphicData>
                  </a:graphic>
                </wp:inline>
              </w:drawing>
            </w:r>
            <w:r>
              <w:rPr>
                <w:rFonts w:ascii="Times New Roman" w:hAnsi="Times New Roman" w:cs="Times New Roman"/>
                <w:noProof/>
                <w:sz w:val="16"/>
                <w:szCs w:val="16"/>
              </w:rPr>
              <w:drawing>
                <wp:inline distT="0" distB="0" distL="0" distR="0">
                  <wp:extent cx="1202589" cy="607189"/>
                  <wp:effectExtent l="19050" t="0" r="0" b="0"/>
                  <wp:docPr id="13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 cstate="print"/>
                          <a:srcRect/>
                          <a:stretch>
                            <a:fillRect/>
                          </a:stretch>
                        </pic:blipFill>
                        <pic:spPr bwMode="auto">
                          <a:xfrm>
                            <a:off x="0" y="0"/>
                            <a:ext cx="1202561" cy="607175"/>
                          </a:xfrm>
                          <a:prstGeom prst="rect">
                            <a:avLst/>
                          </a:prstGeom>
                          <a:noFill/>
                          <a:ln w="9525">
                            <a:noFill/>
                            <a:miter lim="800000"/>
                            <a:headEnd/>
                            <a:tailEnd/>
                          </a:ln>
                        </pic:spPr>
                      </pic:pic>
                    </a:graphicData>
                  </a:graphic>
                </wp:inline>
              </w:drawing>
            </w:r>
          </w:p>
          <w:p w:rsidR="00463EB4" w:rsidRPr="00563C30" w:rsidRDefault="00463EB4" w:rsidP="00D60A9C">
            <w:pPr>
              <w:rPr>
                <w:rFonts w:ascii="Times New Roman" w:hAnsi="Times New Roman" w:cs="Times New Roman"/>
                <w:b/>
                <w:color w:val="FF0000"/>
                <w:sz w:val="16"/>
                <w:szCs w:val="16"/>
              </w:rPr>
            </w:pPr>
            <w:r w:rsidRPr="00563C30">
              <w:rPr>
                <w:rFonts w:ascii="Times New Roman" w:hAnsi="Times New Roman" w:cs="Times New Roman"/>
                <w:b/>
                <w:color w:val="FF0000"/>
                <w:sz w:val="16"/>
                <w:szCs w:val="16"/>
              </w:rPr>
              <w:t>ERRATA: 83LL AP has basic TK# of "26" and 83LL APDS has basic TK# of "35".  The 83LL APDS Basic TH# Modification (C4.3) is -1 for every 18 hexes (or fraction thereof) beyond 18 hex range</w:t>
            </w:r>
          </w:p>
          <w:p w:rsidR="00463EB4" w:rsidRDefault="00136F04" w:rsidP="00D60A9C">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463EB4">
              <w:rPr>
                <w:rFonts w:ascii="Times New Roman" w:hAnsi="Times New Roman" w:cs="Times New Roman"/>
                <w:sz w:val="16"/>
                <w:szCs w:val="16"/>
              </w:rPr>
              <w:t xml:space="preserve"> APDS on the Centurion III [but not the III(L)] is not subject to C8.9 Depletion</w:t>
            </w:r>
          </w:p>
          <w:p w:rsidR="00463EB4" w:rsidRPr="00F003E3" w:rsidRDefault="00136F04" w:rsidP="00D60A9C">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463EB4">
              <w:rPr>
                <w:rFonts w:ascii="Times New Roman" w:hAnsi="Times New Roman" w:cs="Times New Roman"/>
                <w:sz w:val="16"/>
                <w:szCs w:val="16"/>
              </w:rPr>
              <w:t xml:space="preserve"> Despite not having letter "G" on its wreck side, the Centurion III &amp; III(L) are at all times equipped with a Gyrostabilizer (D11.1)</w:t>
            </w:r>
          </w:p>
        </w:tc>
        <w:tc>
          <w:tcPr>
            <w:tcW w:w="4536" w:type="dxa"/>
          </w:tcPr>
          <w:p w:rsidR="00463EB4" w:rsidRDefault="00463EB4" w:rsidP="00D60A9C">
            <w:pPr>
              <w:rPr>
                <w:rFonts w:ascii="Times New Roman" w:hAnsi="Times New Roman" w:cs="Times New Roman"/>
                <w:b/>
                <w:sz w:val="18"/>
                <w:szCs w:val="18"/>
              </w:rPr>
            </w:pPr>
            <w:r>
              <w:rPr>
                <w:rFonts w:ascii="Times New Roman" w:hAnsi="Times New Roman" w:cs="Times New Roman"/>
                <w:b/>
                <w:sz w:val="18"/>
                <w:szCs w:val="18"/>
              </w:rPr>
              <w:t>38.  Centurion III &amp; III(L)</w:t>
            </w:r>
          </w:p>
          <w:p w:rsidR="00463EB4" w:rsidRDefault="00463EB4" w:rsidP="00D60A9C">
            <w:pPr>
              <w:rPr>
                <w:rFonts w:ascii="Times New Roman" w:hAnsi="Times New Roman" w:cs="Times New Roman"/>
                <w:sz w:val="16"/>
                <w:szCs w:val="16"/>
              </w:rPr>
            </w:pPr>
            <w:r w:rsidRPr="00563C30">
              <w:rPr>
                <w:rFonts w:ascii="Times New Roman" w:hAnsi="Times New Roman" w:cs="Times New Roman"/>
                <w:b/>
                <w:sz w:val="16"/>
                <w:szCs w:val="16"/>
              </w:rPr>
              <w:t>CC.</w:t>
            </w:r>
            <w:r w:rsidRPr="00F003E3">
              <w:rPr>
                <w:rFonts w:ascii="Times New Roman" w:hAnsi="Times New Roman" w:cs="Times New Roman"/>
                <w:sz w:val="16"/>
                <w:szCs w:val="16"/>
              </w:rPr>
              <w:t xml:space="preserve"> Pays only 2 MP when ascending each intermediate level of an Abrupt Elevation Change (B10.51).  Can cross Double Crest (or Crest-line slop Q3.53 but must check for Bog (D8.21).</w:t>
            </w:r>
          </w:p>
          <w:p w:rsidR="00463EB4" w:rsidRDefault="00463EB4" w:rsidP="00D60A9C">
            <w:pPr>
              <w:rPr>
                <w:rFonts w:ascii="Times New Roman" w:hAnsi="Times New Roman" w:cs="Times New Roman"/>
                <w:b/>
                <w:sz w:val="18"/>
                <w:szCs w:val="18"/>
              </w:rPr>
            </w:pPr>
            <w:r w:rsidRPr="00563C30">
              <w:rPr>
                <w:rFonts w:ascii="Times New Roman" w:hAnsi="Times New Roman" w:cs="Times New Roman"/>
                <w:b/>
                <w:sz w:val="16"/>
                <w:szCs w:val="16"/>
              </w:rPr>
              <w:t>F</w:t>
            </w:r>
            <w:r w:rsidR="00D60A9C" w:rsidRPr="00563C30">
              <w:rPr>
                <w:rFonts w:ascii="Times New Roman" w:hAnsi="Times New Roman" w:cs="Times New Roman"/>
                <w:b/>
                <w:sz w:val="16"/>
                <w:szCs w:val="16"/>
              </w:rPr>
              <w:t>F.</w:t>
            </w:r>
            <w:r w:rsidR="00D60A9C" w:rsidRPr="00D60A9C">
              <w:rPr>
                <w:rFonts w:ascii="Times New Roman" w:hAnsi="Times New Roman" w:cs="Times New Roman"/>
                <w:b/>
                <w:sz w:val="16"/>
                <w:szCs w:val="16"/>
              </w:rPr>
              <w:t xml:space="preserve">  </w:t>
            </w:r>
            <w:r>
              <w:rPr>
                <w:rFonts w:ascii="Times New Roman" w:hAnsi="Times New Roman" w:cs="Times New Roman"/>
                <w:sz w:val="16"/>
                <w:szCs w:val="16"/>
              </w:rPr>
              <w:t>Beginning in 9/52, Centurion III [not III(L)] may be equipped with a turret mounted Searchlight (W10.13)--but only by SSR</w:t>
            </w:r>
          </w:p>
          <w:p w:rsidR="00463EB4" w:rsidRPr="008073E9" w:rsidRDefault="00463EB4" w:rsidP="00D60A9C">
            <w:pPr>
              <w:rPr>
                <w:rFonts w:ascii="Times New Roman" w:hAnsi="Times New Roman" w:cs="Times New Roman"/>
                <w:b/>
                <w:sz w:val="18"/>
                <w:szCs w:val="18"/>
              </w:rPr>
            </w:pPr>
            <w:r w:rsidRPr="00563C30">
              <w:rPr>
                <w:rFonts w:ascii="Times New Roman" w:hAnsi="Times New Roman" w:cs="Times New Roman"/>
                <w:b/>
                <w:sz w:val="16"/>
                <w:szCs w:val="16"/>
              </w:rPr>
              <w:t>ZZ.</w:t>
            </w:r>
            <w:r w:rsidRPr="00F003E3">
              <w:rPr>
                <w:rFonts w:ascii="Times New Roman" w:hAnsi="Times New Roman" w:cs="Times New Roman"/>
                <w:sz w:val="16"/>
                <w:szCs w:val="16"/>
              </w:rPr>
              <w:t xml:space="preserve"> This AFV has both a sD &amp; s</w:t>
            </w:r>
            <w:r w:rsidR="00D60A9C" w:rsidRPr="00D60A9C">
              <w:rPr>
                <w:rFonts w:ascii="Times New Roman" w:hAnsi="Times New Roman" w:cs="Times New Roman"/>
                <w:b/>
                <w:sz w:val="16"/>
                <w:szCs w:val="16"/>
              </w:rPr>
              <w:t xml:space="preserve">M.  </w:t>
            </w:r>
            <w:r w:rsidRPr="00F003E3">
              <w:rPr>
                <w:rFonts w:ascii="Times New Roman" w:hAnsi="Times New Roman" w:cs="Times New Roman"/>
                <w:sz w:val="16"/>
                <w:szCs w:val="16"/>
              </w:rPr>
              <w:t>The owning player may make a usage attempt (D13.2) for either (but no</w:t>
            </w:r>
            <w:r>
              <w:rPr>
                <w:rFonts w:ascii="Times New Roman" w:hAnsi="Times New Roman" w:cs="Times New Roman"/>
                <w:sz w:val="16"/>
                <w:szCs w:val="16"/>
              </w:rPr>
              <w:t>t</w:t>
            </w:r>
            <w:r w:rsidRPr="00F003E3">
              <w:rPr>
                <w:rFonts w:ascii="Times New Roman" w:hAnsi="Times New Roman" w:cs="Times New Roman"/>
                <w:sz w:val="16"/>
                <w:szCs w:val="16"/>
              </w:rPr>
              <w:t xml:space="preserve"> both) during a Player Turn, after declaring which one he will attempt to fire.  All other Smoke Dispenser rules also apply unchanged.</w:t>
            </w:r>
          </w:p>
        </w:tc>
        <w:tc>
          <w:tcPr>
            <w:tcW w:w="4536" w:type="dxa"/>
          </w:tcPr>
          <w:p w:rsidR="00463EB4" w:rsidRDefault="00463EB4" w:rsidP="00463EB4">
            <w:pPr>
              <w:rPr>
                <w:rFonts w:ascii="Times New Roman" w:hAnsi="Times New Roman" w:cs="Times New Roman"/>
                <w:b/>
                <w:sz w:val="18"/>
                <w:szCs w:val="18"/>
              </w:rPr>
            </w:pPr>
            <w:r>
              <w:rPr>
                <w:rFonts w:ascii="Times New Roman" w:hAnsi="Times New Roman" w:cs="Times New Roman"/>
                <w:b/>
                <w:sz w:val="18"/>
                <w:szCs w:val="18"/>
              </w:rPr>
              <w:t>39.  Churchill Bridgelayer</w:t>
            </w:r>
          </w:p>
          <w:p w:rsidR="00463EB4" w:rsidRDefault="00463EB4" w:rsidP="00463EB4">
            <w:pPr>
              <w:rPr>
                <w:rFonts w:ascii="Times New Roman" w:hAnsi="Times New Roman" w:cs="Times New Roman"/>
                <w:sz w:val="16"/>
                <w:szCs w:val="16"/>
              </w:rPr>
            </w:pPr>
            <w:r>
              <w:rPr>
                <w:rFonts w:ascii="Times New Roman" w:hAnsi="Times New Roman" w:cs="Times New Roman"/>
                <w:noProof/>
                <w:sz w:val="16"/>
                <w:szCs w:val="16"/>
              </w:rPr>
              <w:drawing>
                <wp:inline distT="0" distB="0" distL="0" distR="0">
                  <wp:extent cx="1356207" cy="673679"/>
                  <wp:effectExtent l="19050" t="0" r="0" b="0"/>
                  <wp:docPr id="21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6" cstate="print"/>
                          <a:srcRect/>
                          <a:stretch>
                            <a:fillRect/>
                          </a:stretch>
                        </pic:blipFill>
                        <pic:spPr bwMode="auto">
                          <a:xfrm>
                            <a:off x="0" y="0"/>
                            <a:ext cx="1356177" cy="673664"/>
                          </a:xfrm>
                          <a:prstGeom prst="rect">
                            <a:avLst/>
                          </a:prstGeom>
                          <a:noFill/>
                          <a:ln w="9525">
                            <a:noFill/>
                            <a:miter lim="800000"/>
                            <a:headEnd/>
                            <a:tailEnd/>
                          </a:ln>
                        </pic:spPr>
                      </pic:pic>
                    </a:graphicData>
                  </a:graphic>
                </wp:inline>
              </w:drawing>
            </w:r>
          </w:p>
          <w:p w:rsidR="00463EB4" w:rsidRDefault="00463EB4" w:rsidP="00463EB4">
            <w:pPr>
              <w:rPr>
                <w:rFonts w:ascii="Times New Roman" w:hAnsi="Times New Roman" w:cs="Times New Roman"/>
                <w:b/>
                <w:color w:val="FF0000"/>
                <w:sz w:val="16"/>
                <w:szCs w:val="16"/>
              </w:rPr>
            </w:pPr>
            <w:r w:rsidRPr="00F003E3">
              <w:rPr>
                <w:rFonts w:ascii="Times New Roman" w:hAnsi="Times New Roman" w:cs="Times New Roman"/>
                <w:b/>
                <w:color w:val="FF0000"/>
                <w:sz w:val="16"/>
                <w:szCs w:val="16"/>
              </w:rPr>
              <w:t>See  pages H199 &amp; H200 for additional usage information.</w:t>
            </w:r>
          </w:p>
          <w:p w:rsidR="00463EB4" w:rsidRDefault="00463EB4" w:rsidP="00463EB4">
            <w:pPr>
              <w:rPr>
                <w:rFonts w:ascii="Baskerville Old Face" w:hAnsi="Baskerville Old Face"/>
                <w:sz w:val="16"/>
                <w:szCs w:val="16"/>
              </w:rPr>
            </w:pPr>
            <w:r w:rsidRPr="00563C30">
              <w:rPr>
                <w:rFonts w:ascii="Times New Roman" w:hAnsi="Times New Roman" w:cs="Times New Roman"/>
                <w:b/>
                <w:sz w:val="16"/>
                <w:szCs w:val="16"/>
              </w:rPr>
              <w:t>N.</w:t>
            </w:r>
            <w:r>
              <w:rPr>
                <w:rFonts w:ascii="Times New Roman" w:hAnsi="Times New Roman" w:cs="Times New Roman"/>
                <w:sz w:val="16"/>
                <w:szCs w:val="16"/>
              </w:rPr>
              <w:t xml:space="preserve"> The British-colored counter is provided in FK&amp;C, but the Vehicle Listing and Notes herein apply</w:t>
            </w:r>
          </w:p>
          <w:p w:rsidR="00463EB4" w:rsidRPr="008073E9" w:rsidRDefault="00463EB4" w:rsidP="00463EB4">
            <w:pPr>
              <w:rPr>
                <w:rFonts w:ascii="Times New Roman" w:hAnsi="Times New Roman" w:cs="Times New Roman"/>
                <w:b/>
                <w:sz w:val="18"/>
                <w:szCs w:val="18"/>
              </w:rPr>
            </w:pPr>
            <w:r w:rsidRPr="00563C30">
              <w:rPr>
                <w:rFonts w:ascii="Times New Roman" w:hAnsi="Times New Roman" w:cs="Times New Roman"/>
                <w:b/>
                <w:sz w:val="16"/>
                <w:szCs w:val="16"/>
              </w:rPr>
              <w:t>CC.</w:t>
            </w:r>
            <w:r w:rsidRPr="00F003E3">
              <w:rPr>
                <w:rFonts w:ascii="Times New Roman" w:hAnsi="Times New Roman" w:cs="Times New Roman"/>
                <w:sz w:val="16"/>
                <w:szCs w:val="16"/>
              </w:rPr>
              <w:t xml:space="preserve"> Pays only 2 MP when ascending each intermediate level of an Abrupt Elevation Change (B10.51).  Can cross Double Crest (or Crest-line slop Q3.53 but must check for Bog (D8.21).</w:t>
            </w:r>
          </w:p>
        </w:tc>
      </w:tr>
      <w:tr w:rsidR="00463EB4" w:rsidRPr="008073E9" w:rsidTr="004D1529">
        <w:trPr>
          <w:trHeight w:val="2736"/>
        </w:trPr>
        <w:tc>
          <w:tcPr>
            <w:tcW w:w="4536" w:type="dxa"/>
          </w:tcPr>
          <w:p w:rsidR="00463EB4" w:rsidRDefault="00463EB4" w:rsidP="00D60A9C">
            <w:pPr>
              <w:rPr>
                <w:rFonts w:ascii="Times New Roman" w:hAnsi="Times New Roman" w:cs="Times New Roman"/>
                <w:b/>
                <w:sz w:val="18"/>
                <w:szCs w:val="18"/>
              </w:rPr>
            </w:pPr>
            <w:r>
              <w:rPr>
                <w:rFonts w:ascii="Times New Roman" w:hAnsi="Times New Roman" w:cs="Times New Roman"/>
                <w:b/>
                <w:sz w:val="18"/>
                <w:szCs w:val="18"/>
              </w:rPr>
              <w:lastRenderedPageBreak/>
              <w:t>40.  M4A1 MC(a) Halftrack</w:t>
            </w:r>
          </w:p>
          <w:p w:rsidR="00463EB4" w:rsidRDefault="00463EB4" w:rsidP="00D60A9C">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75741" cy="644538"/>
                  <wp:effectExtent l="19050" t="0" r="609" b="0"/>
                  <wp:docPr id="2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7" cstate="print"/>
                          <a:srcRect/>
                          <a:stretch>
                            <a:fillRect/>
                          </a:stretch>
                        </pic:blipFill>
                        <pic:spPr bwMode="auto">
                          <a:xfrm>
                            <a:off x="0" y="0"/>
                            <a:ext cx="1276096" cy="644718"/>
                          </a:xfrm>
                          <a:prstGeom prst="rect">
                            <a:avLst/>
                          </a:prstGeom>
                          <a:noFill/>
                          <a:ln w="9525">
                            <a:noFill/>
                            <a:miter lim="800000"/>
                            <a:headEnd/>
                            <a:tailEnd/>
                          </a:ln>
                        </pic:spPr>
                      </pic:pic>
                    </a:graphicData>
                  </a:graphic>
                </wp:inline>
              </w:drawing>
            </w:r>
          </w:p>
          <w:p w:rsidR="00463EB4" w:rsidRDefault="00136F04" w:rsidP="00D60A9C">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463EB4">
              <w:rPr>
                <w:rFonts w:ascii="Times New Roman" w:hAnsi="Times New Roman" w:cs="Times New Roman"/>
                <w:sz w:val="16"/>
                <w:szCs w:val="16"/>
              </w:rPr>
              <w:t xml:space="preserve"> While inherent armament of the halftrack, the mortar can fire only at a Target that lies within the halftrack's rear VCA</w:t>
            </w:r>
            <w:r w:rsidR="00563C30">
              <w:rPr>
                <w:rFonts w:ascii="Times New Roman" w:hAnsi="Times New Roman" w:cs="Times New Roman"/>
                <w:sz w:val="16"/>
                <w:szCs w:val="16"/>
              </w:rPr>
              <w:t>.</w:t>
            </w:r>
          </w:p>
          <w:p w:rsidR="00463EB4" w:rsidRDefault="00136F04" w:rsidP="00D60A9C">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463EB4">
              <w:rPr>
                <w:rFonts w:ascii="Times New Roman" w:hAnsi="Times New Roman" w:cs="Times New Roman"/>
                <w:sz w:val="16"/>
                <w:szCs w:val="16"/>
              </w:rPr>
              <w:t xml:space="preserve"> The mortar can be Removed dm (D6.631).  While removed, its represented by the M1(L) 81mm Mortar counter (UN Forces Note 24), and the AFV retains an inherent driver</w:t>
            </w:r>
            <w:r w:rsidR="00563C30">
              <w:rPr>
                <w:rFonts w:ascii="Times New Roman" w:hAnsi="Times New Roman" w:cs="Times New Roman"/>
                <w:sz w:val="16"/>
                <w:szCs w:val="16"/>
              </w:rPr>
              <w:t>.</w:t>
            </w:r>
          </w:p>
          <w:p w:rsidR="00463EB4" w:rsidRDefault="00D60A9C" w:rsidP="00D60A9C">
            <w:pPr>
              <w:rPr>
                <w:rFonts w:ascii="Times New Roman" w:hAnsi="Times New Roman" w:cs="Times New Roman"/>
                <w:sz w:val="16"/>
                <w:szCs w:val="16"/>
              </w:rPr>
            </w:pPr>
            <w:r w:rsidRPr="00D60A9C">
              <w:rPr>
                <w:rFonts w:ascii="Times New Roman" w:hAnsi="Times New Roman" w:cs="Times New Roman"/>
                <w:b/>
                <w:sz w:val="16"/>
                <w:szCs w:val="16"/>
              </w:rPr>
              <w:t xml:space="preserve">Q.  </w:t>
            </w:r>
            <w:r w:rsidR="00463EB4">
              <w:rPr>
                <w:rFonts w:ascii="Times New Roman" w:hAnsi="Times New Roman" w:cs="Times New Roman"/>
                <w:sz w:val="16"/>
                <w:szCs w:val="16"/>
              </w:rPr>
              <w:t>The AAMG is a .50-cal HMG if 4 or 6</w:t>
            </w:r>
            <w:r w:rsidR="00BB49CC">
              <w:rPr>
                <w:rFonts w:ascii="Times New Roman" w:hAnsi="Times New Roman" w:cs="Times New Roman"/>
                <w:sz w:val="16"/>
                <w:szCs w:val="16"/>
              </w:rPr>
              <w:t>FP</w:t>
            </w:r>
            <w:r w:rsidR="00463EB4">
              <w:rPr>
                <w:rFonts w:ascii="Times New Roman" w:hAnsi="Times New Roman" w:cs="Times New Roman"/>
                <w:sz w:val="16"/>
                <w:szCs w:val="16"/>
              </w:rPr>
              <w:t>, or a MMG if 2</w:t>
            </w:r>
            <w:r w:rsidR="00BB49CC">
              <w:rPr>
                <w:rFonts w:ascii="Times New Roman" w:hAnsi="Times New Roman" w:cs="Times New Roman"/>
                <w:sz w:val="16"/>
                <w:szCs w:val="16"/>
              </w:rPr>
              <w:t>FP</w:t>
            </w:r>
            <w:r w:rsidR="00463EB4">
              <w:rPr>
                <w:rFonts w:ascii="Times New Roman" w:hAnsi="Times New Roman" w:cs="Times New Roman"/>
                <w:sz w:val="16"/>
                <w:szCs w:val="16"/>
              </w:rPr>
              <w:t xml:space="preserve">--and may be removed (D6.631) as </w:t>
            </w:r>
            <w:r w:rsidR="005914EC">
              <w:rPr>
                <w:rFonts w:ascii="Times New Roman" w:hAnsi="Times New Roman" w:cs="Times New Roman"/>
                <w:sz w:val="16"/>
                <w:szCs w:val="16"/>
              </w:rPr>
              <w:t>suc</w:t>
            </w:r>
            <w:r w:rsidR="005914EC" w:rsidRPr="00D60A9C">
              <w:rPr>
                <w:rFonts w:ascii="Times New Roman" w:hAnsi="Times New Roman" w:cs="Times New Roman"/>
                <w:b/>
                <w:sz w:val="16"/>
                <w:szCs w:val="16"/>
              </w:rPr>
              <w:t>h</w:t>
            </w:r>
            <w:r w:rsidRPr="00D60A9C">
              <w:rPr>
                <w:rFonts w:ascii="Times New Roman" w:hAnsi="Times New Roman" w:cs="Times New Roman"/>
                <w:b/>
                <w:sz w:val="16"/>
                <w:szCs w:val="16"/>
              </w:rPr>
              <w:t xml:space="preserve">.  </w:t>
            </w:r>
            <w:r w:rsidR="00463EB4">
              <w:rPr>
                <w:rFonts w:ascii="Times New Roman" w:hAnsi="Times New Roman" w:cs="Times New Roman"/>
                <w:sz w:val="16"/>
                <w:szCs w:val="16"/>
              </w:rPr>
              <w:t>If the MG is optional, its RF is 1.3 if 4</w:t>
            </w:r>
            <w:r w:rsidR="00BB49CC">
              <w:rPr>
                <w:rFonts w:ascii="Times New Roman" w:hAnsi="Times New Roman" w:cs="Times New Roman"/>
                <w:sz w:val="16"/>
                <w:szCs w:val="16"/>
              </w:rPr>
              <w:t>FP</w:t>
            </w:r>
            <w:r w:rsidR="00463EB4">
              <w:rPr>
                <w:rFonts w:ascii="Times New Roman" w:hAnsi="Times New Roman" w:cs="Times New Roman"/>
                <w:sz w:val="16"/>
                <w:szCs w:val="16"/>
              </w:rPr>
              <w:t xml:space="preserve"> or 1.1 if 2</w:t>
            </w:r>
            <w:r w:rsidR="00BB49CC">
              <w:rPr>
                <w:rFonts w:ascii="Times New Roman" w:hAnsi="Times New Roman" w:cs="Times New Roman"/>
                <w:sz w:val="16"/>
                <w:szCs w:val="16"/>
              </w:rPr>
              <w:t>FP</w:t>
            </w:r>
            <w:r w:rsidR="00463EB4">
              <w:rPr>
                <w:rFonts w:ascii="Times New Roman" w:hAnsi="Times New Roman" w:cs="Times New Roman"/>
                <w:sz w:val="16"/>
                <w:szCs w:val="16"/>
              </w:rPr>
              <w:t>.</w:t>
            </w:r>
          </w:p>
          <w:p w:rsidR="00463EB4" w:rsidRPr="008073E9" w:rsidRDefault="00463EB4" w:rsidP="00D60A9C">
            <w:pPr>
              <w:rPr>
                <w:rFonts w:ascii="Times New Roman" w:hAnsi="Times New Roman" w:cs="Times New Roman"/>
                <w:b/>
                <w:sz w:val="18"/>
                <w:szCs w:val="18"/>
              </w:rPr>
            </w:pPr>
            <w:r w:rsidRPr="00563C30">
              <w:rPr>
                <w:rFonts w:ascii="Times New Roman" w:hAnsi="Times New Roman" w:cs="Times New Roman"/>
                <w:b/>
                <w:sz w:val="16"/>
                <w:szCs w:val="16"/>
              </w:rPr>
              <w:t>N.</w:t>
            </w:r>
            <w:r>
              <w:rPr>
                <w:rFonts w:ascii="Times New Roman" w:hAnsi="Times New Roman" w:cs="Times New Roman"/>
                <w:sz w:val="16"/>
                <w:szCs w:val="16"/>
              </w:rPr>
              <w:t xml:space="preserve"> The British-colored counter is provided in FK&amp;C, but the Vehicle Listing and Notes herein apply</w:t>
            </w:r>
            <w:r w:rsidR="00563C30">
              <w:rPr>
                <w:rFonts w:ascii="Times New Roman" w:hAnsi="Times New Roman" w:cs="Times New Roman"/>
                <w:sz w:val="16"/>
                <w:szCs w:val="16"/>
              </w:rPr>
              <w:t>.</w:t>
            </w:r>
          </w:p>
        </w:tc>
        <w:tc>
          <w:tcPr>
            <w:tcW w:w="4536" w:type="dxa"/>
          </w:tcPr>
          <w:p w:rsidR="00463EB4" w:rsidRPr="00563C30" w:rsidRDefault="00463EB4" w:rsidP="00D60A9C">
            <w:pPr>
              <w:rPr>
                <w:rFonts w:ascii="Times New Roman" w:hAnsi="Times New Roman" w:cs="Times New Roman"/>
                <w:b/>
                <w:sz w:val="18"/>
                <w:szCs w:val="18"/>
              </w:rPr>
            </w:pPr>
            <w:r w:rsidRPr="00563C30">
              <w:rPr>
                <w:rFonts w:ascii="Times New Roman" w:hAnsi="Times New Roman" w:cs="Times New Roman"/>
                <w:b/>
                <w:sz w:val="18"/>
                <w:szCs w:val="18"/>
              </w:rPr>
              <w:t>40.  M4A1 MC(a) Halftrack</w:t>
            </w:r>
          </w:p>
          <w:p w:rsidR="00463EB4" w:rsidRPr="008073E9" w:rsidRDefault="00463EB4" w:rsidP="00D60A9C">
            <w:pPr>
              <w:rPr>
                <w:rFonts w:ascii="Times New Roman" w:hAnsi="Times New Roman" w:cs="Times New Roman"/>
                <w:b/>
                <w:sz w:val="18"/>
                <w:szCs w:val="18"/>
              </w:rPr>
            </w:pPr>
            <w:r w:rsidRPr="00563C30">
              <w:rPr>
                <w:rFonts w:ascii="Times New Roman" w:hAnsi="Times New Roman" w:cs="Times New Roman"/>
                <w:b/>
                <w:sz w:val="16"/>
                <w:szCs w:val="16"/>
              </w:rPr>
              <w:t>UU.</w:t>
            </w:r>
            <w:r>
              <w:rPr>
                <w:rFonts w:ascii="Times New Roman" w:hAnsi="Times New Roman" w:cs="Times New Roman"/>
                <w:sz w:val="16"/>
                <w:szCs w:val="16"/>
              </w:rPr>
              <w:t xml:space="preserve"> When present, the "(a)" on the counter stands for "American" for ESB (D2.5), Scrounging / Removal (A25.35), Hammada Immobilization (F3.31), and Sand Bog (F7.31) purposes.</w:t>
            </w:r>
          </w:p>
        </w:tc>
        <w:tc>
          <w:tcPr>
            <w:tcW w:w="4536" w:type="dxa"/>
          </w:tcPr>
          <w:p w:rsidR="00463EB4" w:rsidRDefault="00463EB4" w:rsidP="00463EB4">
            <w:pPr>
              <w:rPr>
                <w:rFonts w:ascii="Times New Roman" w:hAnsi="Times New Roman" w:cs="Times New Roman"/>
                <w:b/>
                <w:sz w:val="18"/>
                <w:szCs w:val="18"/>
              </w:rPr>
            </w:pPr>
            <w:r>
              <w:rPr>
                <w:rFonts w:ascii="Times New Roman" w:hAnsi="Times New Roman" w:cs="Times New Roman"/>
                <w:b/>
                <w:sz w:val="18"/>
                <w:szCs w:val="18"/>
              </w:rPr>
              <w:t>41.  M9(a) Halftrack</w:t>
            </w:r>
          </w:p>
          <w:p w:rsidR="00463EB4" w:rsidRDefault="00140E2C" w:rsidP="00463EB4">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90371" cy="649451"/>
                  <wp:effectExtent l="19050" t="0" r="5029" b="0"/>
                  <wp:docPr id="1809"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8" cstate="print"/>
                          <a:srcRect/>
                          <a:stretch>
                            <a:fillRect/>
                          </a:stretch>
                        </pic:blipFill>
                        <pic:spPr bwMode="auto">
                          <a:xfrm>
                            <a:off x="0" y="0"/>
                            <a:ext cx="1290342" cy="649436"/>
                          </a:xfrm>
                          <a:prstGeom prst="rect">
                            <a:avLst/>
                          </a:prstGeom>
                          <a:noFill/>
                          <a:ln w="9525">
                            <a:noFill/>
                            <a:miter lim="800000"/>
                            <a:headEnd/>
                            <a:tailEnd/>
                          </a:ln>
                        </pic:spPr>
                      </pic:pic>
                    </a:graphicData>
                  </a:graphic>
                </wp:inline>
              </w:drawing>
            </w:r>
          </w:p>
          <w:p w:rsidR="00140E2C" w:rsidRDefault="00140E2C" w:rsidP="00140E2C">
            <w:pPr>
              <w:rPr>
                <w:rFonts w:ascii="Baskerville Old Face" w:hAnsi="Baskerville Old Face"/>
                <w:sz w:val="16"/>
                <w:szCs w:val="16"/>
              </w:rPr>
            </w:pPr>
            <w:r w:rsidRPr="00563C30">
              <w:rPr>
                <w:rFonts w:ascii="Times New Roman" w:hAnsi="Times New Roman" w:cs="Times New Roman"/>
                <w:b/>
                <w:sz w:val="16"/>
                <w:szCs w:val="16"/>
              </w:rPr>
              <w:t xml:space="preserve">N. </w:t>
            </w:r>
            <w:r>
              <w:rPr>
                <w:rFonts w:ascii="Times New Roman" w:hAnsi="Times New Roman" w:cs="Times New Roman"/>
                <w:sz w:val="16"/>
                <w:szCs w:val="16"/>
              </w:rPr>
              <w:t>The British-colored counter is provided in FK&amp;C, but the Vehicle Listing and Notes herein apply</w:t>
            </w:r>
          </w:p>
          <w:p w:rsidR="00463EB4" w:rsidRPr="008073E9" w:rsidRDefault="00140E2C" w:rsidP="00463EB4">
            <w:pPr>
              <w:rPr>
                <w:rFonts w:ascii="Times New Roman" w:hAnsi="Times New Roman" w:cs="Times New Roman"/>
                <w:b/>
                <w:sz w:val="18"/>
                <w:szCs w:val="18"/>
              </w:rPr>
            </w:pPr>
            <w:r w:rsidRPr="00563C30">
              <w:rPr>
                <w:rFonts w:ascii="Times New Roman" w:hAnsi="Times New Roman" w:cs="Times New Roman"/>
                <w:b/>
                <w:sz w:val="16"/>
                <w:szCs w:val="16"/>
              </w:rPr>
              <w:t>UU.</w:t>
            </w:r>
            <w:r>
              <w:rPr>
                <w:rFonts w:ascii="Times New Roman" w:hAnsi="Times New Roman" w:cs="Times New Roman"/>
                <w:sz w:val="16"/>
                <w:szCs w:val="16"/>
              </w:rPr>
              <w:t xml:space="preserve"> When present, the "(a)" on the counter stands for "American" for ESB (D2.5), Scrounging / Removal (A25.35), Hammada Immobilization (F3.31), and Sand Bog (F7.31) purposes.</w:t>
            </w:r>
          </w:p>
        </w:tc>
      </w:tr>
      <w:tr w:rsidR="00463EB4" w:rsidRPr="008073E9" w:rsidTr="004D1529">
        <w:trPr>
          <w:trHeight w:val="2736"/>
        </w:trPr>
        <w:tc>
          <w:tcPr>
            <w:tcW w:w="4536" w:type="dxa"/>
          </w:tcPr>
          <w:p w:rsidR="00140E2C" w:rsidRDefault="00140E2C" w:rsidP="00140E2C">
            <w:pPr>
              <w:rPr>
                <w:rFonts w:ascii="Times New Roman" w:hAnsi="Times New Roman" w:cs="Times New Roman"/>
                <w:b/>
                <w:sz w:val="18"/>
                <w:szCs w:val="18"/>
              </w:rPr>
            </w:pPr>
            <w:r>
              <w:rPr>
                <w:rFonts w:ascii="Times New Roman" w:hAnsi="Times New Roman" w:cs="Times New Roman"/>
                <w:b/>
                <w:sz w:val="18"/>
                <w:szCs w:val="18"/>
              </w:rPr>
              <w:t>42.  Daimler Scout Car</w:t>
            </w:r>
          </w:p>
          <w:p w:rsidR="00140E2C" w:rsidRDefault="00140E2C" w:rsidP="00140E2C">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70838" cy="706117"/>
                  <wp:effectExtent l="19050" t="0" r="762" b="0"/>
                  <wp:docPr id="181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9" cstate="print"/>
                          <a:srcRect/>
                          <a:stretch>
                            <a:fillRect/>
                          </a:stretch>
                        </pic:blipFill>
                        <pic:spPr bwMode="auto">
                          <a:xfrm>
                            <a:off x="0" y="0"/>
                            <a:ext cx="1371220" cy="706314"/>
                          </a:xfrm>
                          <a:prstGeom prst="rect">
                            <a:avLst/>
                          </a:prstGeom>
                          <a:noFill/>
                          <a:ln w="9525">
                            <a:noFill/>
                            <a:miter lim="800000"/>
                            <a:headEnd/>
                            <a:tailEnd/>
                          </a:ln>
                        </pic:spPr>
                      </pic:pic>
                    </a:graphicData>
                  </a:graphic>
                </wp:inline>
              </w:drawing>
            </w:r>
          </w:p>
          <w:p w:rsidR="00463EB4" w:rsidRDefault="00136F04" w:rsidP="00A26AFB">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140E2C">
              <w:rPr>
                <w:rFonts w:ascii="Times New Roman" w:hAnsi="Times New Roman" w:cs="Times New Roman"/>
                <w:sz w:val="16"/>
                <w:szCs w:val="16"/>
              </w:rPr>
              <w:t xml:space="preserve"> If AFV becomes Stunned, it may not gain CE status again, may not fire its MA, and is Recalled as per D5.341.</w:t>
            </w:r>
          </w:p>
          <w:p w:rsidR="00140E2C" w:rsidRDefault="00140E2C" w:rsidP="00140E2C">
            <w:pPr>
              <w:rPr>
                <w:rFonts w:ascii="Baskerville Old Face" w:hAnsi="Baskerville Old Face"/>
                <w:sz w:val="16"/>
                <w:szCs w:val="16"/>
              </w:rPr>
            </w:pPr>
            <w:r w:rsidRPr="00563C30">
              <w:rPr>
                <w:rFonts w:ascii="Times New Roman" w:hAnsi="Times New Roman" w:cs="Times New Roman"/>
                <w:b/>
                <w:sz w:val="16"/>
                <w:szCs w:val="16"/>
              </w:rPr>
              <w:t>N.</w:t>
            </w:r>
            <w:r>
              <w:rPr>
                <w:rFonts w:ascii="Times New Roman" w:hAnsi="Times New Roman" w:cs="Times New Roman"/>
                <w:sz w:val="16"/>
                <w:szCs w:val="16"/>
              </w:rPr>
              <w:t xml:space="preserve"> The British-colored counter is provided in FK&amp;C, but the Vehicle Listing and Notes herein apply</w:t>
            </w:r>
            <w:r w:rsidR="00563C30">
              <w:rPr>
                <w:rFonts w:ascii="Times New Roman" w:hAnsi="Times New Roman" w:cs="Times New Roman"/>
                <w:sz w:val="16"/>
                <w:szCs w:val="16"/>
              </w:rPr>
              <w:t>.</w:t>
            </w:r>
          </w:p>
          <w:p w:rsidR="00140E2C" w:rsidRPr="009D1912" w:rsidRDefault="00140E2C" w:rsidP="00A26AFB">
            <w:pPr>
              <w:rPr>
                <w:rFonts w:ascii="Times New Roman" w:hAnsi="Times New Roman" w:cs="Times New Roman"/>
                <w:sz w:val="16"/>
                <w:szCs w:val="16"/>
              </w:rPr>
            </w:pPr>
          </w:p>
        </w:tc>
        <w:tc>
          <w:tcPr>
            <w:tcW w:w="4536" w:type="dxa"/>
          </w:tcPr>
          <w:p w:rsidR="00140E2C" w:rsidRDefault="00140E2C" w:rsidP="00140E2C">
            <w:pPr>
              <w:rPr>
                <w:rFonts w:ascii="Times New Roman" w:hAnsi="Times New Roman" w:cs="Times New Roman"/>
                <w:b/>
                <w:sz w:val="18"/>
                <w:szCs w:val="18"/>
              </w:rPr>
            </w:pPr>
            <w:r>
              <w:rPr>
                <w:rFonts w:ascii="Times New Roman" w:hAnsi="Times New Roman" w:cs="Times New Roman"/>
                <w:b/>
                <w:sz w:val="18"/>
                <w:szCs w:val="18"/>
              </w:rPr>
              <w:t>43.  Carriers A &amp; C</w:t>
            </w:r>
          </w:p>
          <w:p w:rsidR="00463EB4" w:rsidRDefault="005607E0" w:rsidP="005607E0">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10771" cy="651053"/>
                  <wp:effectExtent l="19050" t="0" r="3679" b="0"/>
                  <wp:docPr id="1811"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0" cstate="print"/>
                          <a:srcRect/>
                          <a:stretch>
                            <a:fillRect/>
                          </a:stretch>
                        </pic:blipFill>
                        <pic:spPr bwMode="auto">
                          <a:xfrm>
                            <a:off x="0" y="0"/>
                            <a:ext cx="1311572" cy="651451"/>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309141" cy="665375"/>
                  <wp:effectExtent l="19050" t="0" r="5309" b="0"/>
                  <wp:docPr id="181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1" cstate="print"/>
                          <a:srcRect/>
                          <a:stretch>
                            <a:fillRect/>
                          </a:stretch>
                        </pic:blipFill>
                        <pic:spPr bwMode="auto">
                          <a:xfrm>
                            <a:off x="0" y="0"/>
                            <a:ext cx="1313363" cy="667521"/>
                          </a:xfrm>
                          <a:prstGeom prst="rect">
                            <a:avLst/>
                          </a:prstGeom>
                          <a:noFill/>
                          <a:ln w="9525">
                            <a:noFill/>
                            <a:miter lim="800000"/>
                            <a:headEnd/>
                            <a:tailEnd/>
                          </a:ln>
                        </pic:spPr>
                      </pic:pic>
                    </a:graphicData>
                  </a:graphic>
                </wp:inline>
              </w:drawing>
            </w:r>
          </w:p>
          <w:p w:rsidR="005607E0" w:rsidRDefault="00136F04" w:rsidP="005607E0">
            <w:pPr>
              <w:rPr>
                <w:rFonts w:ascii="Times New Roman" w:hAnsi="Times New Roman" w:cs="Times New Roman"/>
                <w:sz w:val="14"/>
                <w:szCs w:val="14"/>
              </w:rPr>
            </w:pPr>
            <w:r w:rsidRPr="00136F04">
              <w:rPr>
                <w:rFonts w:ascii="Times New Roman" w:hAnsi="Times New Roman" w:cs="Times New Roman"/>
                <w:b/>
                <w:sz w:val="14"/>
                <w:szCs w:val="14"/>
              </w:rPr>
              <w:t xml:space="preserve">† </w:t>
            </w:r>
            <w:r w:rsidR="005607E0" w:rsidRPr="005607E0">
              <w:rPr>
                <w:rFonts w:ascii="Times New Roman" w:hAnsi="Times New Roman" w:cs="Times New Roman"/>
                <w:sz w:val="14"/>
                <w:szCs w:val="14"/>
              </w:rPr>
              <w:t xml:space="preserve"> The Carrier A's 2</w:t>
            </w:r>
            <w:r w:rsidR="00BB49CC">
              <w:rPr>
                <w:rFonts w:ascii="Times New Roman" w:hAnsi="Times New Roman" w:cs="Times New Roman"/>
                <w:sz w:val="14"/>
                <w:szCs w:val="14"/>
              </w:rPr>
              <w:t>FP</w:t>
            </w:r>
            <w:r w:rsidR="005607E0" w:rsidRPr="005607E0">
              <w:rPr>
                <w:rFonts w:ascii="Times New Roman" w:hAnsi="Times New Roman" w:cs="Times New Roman"/>
                <w:sz w:val="14"/>
                <w:szCs w:val="14"/>
              </w:rPr>
              <w:t xml:space="preserve"> BMG may be repositioned as a normal MA AAM</w:t>
            </w:r>
            <w:r w:rsidR="00D60A9C" w:rsidRPr="00D60A9C">
              <w:rPr>
                <w:rFonts w:ascii="Times New Roman" w:hAnsi="Times New Roman" w:cs="Times New Roman"/>
                <w:b/>
                <w:sz w:val="14"/>
                <w:szCs w:val="14"/>
              </w:rPr>
              <w:t xml:space="preserve">G.  </w:t>
            </w:r>
            <w:r w:rsidR="005607E0" w:rsidRPr="005607E0">
              <w:rPr>
                <w:rFonts w:ascii="Times New Roman" w:hAnsi="Times New Roman" w:cs="Times New Roman"/>
                <w:sz w:val="14"/>
                <w:szCs w:val="14"/>
              </w:rPr>
              <w:t xml:space="preserve">This can be done only by placing AA counter on the Carrier at the end of any friendly fire phase (not MPh) in which BMG has not fired and the Inherent MMC is not stunned, shocked, broken, or in Melee.  As long as the AA counter remains on the Carrier A, its </w:t>
            </w:r>
            <w:r w:rsidR="00BB49CC">
              <w:rPr>
                <w:rFonts w:ascii="Times New Roman" w:hAnsi="Times New Roman" w:cs="Times New Roman"/>
                <w:sz w:val="14"/>
                <w:szCs w:val="14"/>
              </w:rPr>
              <w:t>FP</w:t>
            </w:r>
            <w:r w:rsidR="005607E0" w:rsidRPr="005607E0">
              <w:rPr>
                <w:rFonts w:ascii="Times New Roman" w:hAnsi="Times New Roman" w:cs="Times New Roman"/>
                <w:sz w:val="14"/>
                <w:szCs w:val="14"/>
              </w:rPr>
              <w:t xml:space="preserve"> is assumed to be -/-/2 with a Zero RO</w:t>
            </w:r>
            <w:r w:rsidR="00D60A9C" w:rsidRPr="00D60A9C">
              <w:rPr>
                <w:rFonts w:ascii="Times New Roman" w:hAnsi="Times New Roman" w:cs="Times New Roman"/>
                <w:b/>
                <w:sz w:val="14"/>
                <w:szCs w:val="14"/>
              </w:rPr>
              <w:t xml:space="preserve">F.  </w:t>
            </w:r>
            <w:r w:rsidR="005607E0" w:rsidRPr="005607E0">
              <w:rPr>
                <w:rFonts w:ascii="Times New Roman" w:hAnsi="Times New Roman" w:cs="Times New Roman"/>
                <w:sz w:val="14"/>
                <w:szCs w:val="14"/>
              </w:rPr>
              <w:t>The AAMG may be repositioned as the BMG MA by using these same principals to remove the AA counter.</w:t>
            </w:r>
          </w:p>
          <w:p w:rsidR="00D25B7F" w:rsidRPr="00D25B7F" w:rsidRDefault="00136F04" w:rsidP="005607E0">
            <w:pPr>
              <w:rPr>
                <w:rFonts w:ascii="Times New Roman" w:hAnsi="Times New Roman" w:cs="Times New Roman"/>
                <w:sz w:val="14"/>
                <w:szCs w:val="14"/>
              </w:rPr>
            </w:pPr>
            <w:r w:rsidRPr="00136F04">
              <w:rPr>
                <w:rFonts w:ascii="Times New Roman" w:hAnsi="Times New Roman" w:cs="Times New Roman"/>
                <w:b/>
                <w:sz w:val="14"/>
                <w:szCs w:val="14"/>
              </w:rPr>
              <w:t xml:space="preserve">† </w:t>
            </w:r>
            <w:r w:rsidR="00D25B7F" w:rsidRPr="005607E0">
              <w:rPr>
                <w:rFonts w:ascii="Times New Roman" w:hAnsi="Times New Roman" w:cs="Times New Roman"/>
                <w:sz w:val="14"/>
                <w:szCs w:val="14"/>
              </w:rPr>
              <w:t xml:space="preserve"> Carrier C's MA may not be Removed, and may be Scrounged only as a British LMG</w:t>
            </w:r>
          </w:p>
        </w:tc>
        <w:tc>
          <w:tcPr>
            <w:tcW w:w="4536" w:type="dxa"/>
          </w:tcPr>
          <w:p w:rsidR="005607E0" w:rsidRDefault="005607E0" w:rsidP="005607E0">
            <w:pPr>
              <w:rPr>
                <w:rFonts w:ascii="Times New Roman" w:hAnsi="Times New Roman" w:cs="Times New Roman"/>
                <w:b/>
                <w:sz w:val="18"/>
                <w:szCs w:val="18"/>
              </w:rPr>
            </w:pPr>
            <w:r>
              <w:rPr>
                <w:rFonts w:ascii="Times New Roman" w:hAnsi="Times New Roman" w:cs="Times New Roman"/>
                <w:b/>
                <w:sz w:val="18"/>
                <w:szCs w:val="18"/>
              </w:rPr>
              <w:t>43.  Carriers A &amp; C</w:t>
            </w:r>
          </w:p>
          <w:p w:rsidR="005607E0" w:rsidRPr="005607E0" w:rsidRDefault="005607E0" w:rsidP="00A26AFB">
            <w:pPr>
              <w:rPr>
                <w:rFonts w:ascii="Times New Roman" w:hAnsi="Times New Roman" w:cs="Times New Roman"/>
                <w:sz w:val="14"/>
                <w:szCs w:val="14"/>
              </w:rPr>
            </w:pPr>
            <w:r w:rsidRPr="00563C30">
              <w:rPr>
                <w:rFonts w:ascii="Times New Roman" w:hAnsi="Times New Roman" w:cs="Times New Roman"/>
                <w:b/>
                <w:sz w:val="14"/>
                <w:szCs w:val="14"/>
              </w:rPr>
              <w:t>N.</w:t>
            </w:r>
            <w:r w:rsidRPr="005607E0">
              <w:rPr>
                <w:rFonts w:ascii="Times New Roman" w:hAnsi="Times New Roman" w:cs="Times New Roman"/>
                <w:sz w:val="14"/>
                <w:szCs w:val="14"/>
              </w:rPr>
              <w:t xml:space="preserve"> The British-colored counter is provided in FK&amp;C, but the Vehicle Listing and Notes herein apply</w:t>
            </w:r>
          </w:p>
          <w:p w:rsidR="005607E0" w:rsidRPr="005607E0" w:rsidRDefault="005607E0" w:rsidP="00A26AFB">
            <w:pPr>
              <w:rPr>
                <w:rFonts w:ascii="Times New Roman" w:hAnsi="Times New Roman" w:cs="Times New Roman"/>
                <w:sz w:val="14"/>
                <w:szCs w:val="14"/>
              </w:rPr>
            </w:pPr>
            <w:r w:rsidRPr="00563C30">
              <w:rPr>
                <w:rFonts w:ascii="Times New Roman" w:hAnsi="Times New Roman" w:cs="Times New Roman"/>
                <w:b/>
                <w:sz w:val="14"/>
                <w:szCs w:val="14"/>
              </w:rPr>
              <w:t>U.</w:t>
            </w:r>
            <w:r w:rsidRPr="005607E0">
              <w:rPr>
                <w:rFonts w:ascii="Times New Roman" w:hAnsi="Times New Roman" w:cs="Times New Roman"/>
                <w:sz w:val="14"/>
                <w:szCs w:val="14"/>
              </w:rPr>
              <w:t xml:space="preserve"> S</w:t>
            </w:r>
            <w:r w:rsidR="007F29B9">
              <w:rPr>
                <w:rFonts w:ascii="Times New Roman" w:hAnsi="Times New Roman" w:cs="Times New Roman"/>
                <w:sz w:val="14"/>
                <w:szCs w:val="14"/>
              </w:rPr>
              <w:t xml:space="preserve">ee D6.8-.84 for the basic rules </w:t>
            </w:r>
            <w:r w:rsidRPr="005607E0">
              <w:rPr>
                <w:rFonts w:ascii="Times New Roman" w:hAnsi="Times New Roman" w:cs="Times New Roman"/>
                <w:sz w:val="14"/>
                <w:szCs w:val="14"/>
              </w:rPr>
              <w:t xml:space="preserve">pertaining to </w:t>
            </w:r>
            <w:r w:rsidR="005914EC" w:rsidRPr="005607E0">
              <w:rPr>
                <w:rFonts w:ascii="Times New Roman" w:hAnsi="Times New Roman" w:cs="Times New Roman"/>
                <w:sz w:val="14"/>
                <w:szCs w:val="14"/>
              </w:rPr>
              <w:t>Carrier</w:t>
            </w:r>
            <w:r w:rsidR="005914EC" w:rsidRPr="00D60A9C">
              <w:rPr>
                <w:rFonts w:ascii="Times New Roman" w:hAnsi="Times New Roman" w:cs="Times New Roman"/>
                <w:b/>
                <w:sz w:val="14"/>
                <w:szCs w:val="14"/>
              </w:rPr>
              <w:t>s</w:t>
            </w:r>
            <w:r w:rsidR="00D60A9C" w:rsidRPr="00D60A9C">
              <w:rPr>
                <w:rFonts w:ascii="Times New Roman" w:hAnsi="Times New Roman" w:cs="Times New Roman"/>
                <w:b/>
                <w:sz w:val="14"/>
                <w:szCs w:val="14"/>
              </w:rPr>
              <w:t xml:space="preserve">.  </w:t>
            </w:r>
            <w:r w:rsidRPr="005607E0">
              <w:rPr>
                <w:rFonts w:ascii="Times New Roman" w:hAnsi="Times New Roman" w:cs="Times New Roman"/>
                <w:sz w:val="14"/>
                <w:szCs w:val="14"/>
              </w:rPr>
              <w:t>If this Carrier has sD/Towing capability it is not usable prior to 1944.  Movement Point expenditures given in C10.11 &amp; C10.12 for the (un)hooking a Gun apply unchanged if the MMC performing that action is simultaneously (un)loading from/into this Carrier.</w:t>
            </w:r>
          </w:p>
          <w:p w:rsidR="005607E0" w:rsidRPr="005607E0" w:rsidRDefault="00D60A9C" w:rsidP="00A26AFB">
            <w:r w:rsidRPr="00D60A9C">
              <w:rPr>
                <w:rFonts w:ascii="Times New Roman" w:hAnsi="Times New Roman" w:cs="Times New Roman"/>
                <w:b/>
                <w:sz w:val="14"/>
                <w:szCs w:val="14"/>
              </w:rPr>
              <w:t xml:space="preserve">Z.  </w:t>
            </w:r>
            <w:r w:rsidR="005607E0" w:rsidRPr="005607E0">
              <w:rPr>
                <w:rFonts w:ascii="Times New Roman" w:hAnsi="Times New Roman" w:cs="Times New Roman"/>
                <w:sz w:val="14"/>
                <w:szCs w:val="14"/>
              </w:rPr>
              <w:t>This vehicle starts scenario with one BA</w:t>
            </w:r>
            <w:r w:rsidRPr="00D60A9C">
              <w:rPr>
                <w:rFonts w:ascii="Times New Roman" w:hAnsi="Times New Roman" w:cs="Times New Roman"/>
                <w:b/>
                <w:sz w:val="14"/>
                <w:szCs w:val="14"/>
              </w:rPr>
              <w:t xml:space="preserve">Z.  </w:t>
            </w:r>
            <w:r w:rsidR="005607E0">
              <w:rPr>
                <w:rFonts w:ascii="Times New Roman" w:hAnsi="Times New Roman" w:cs="Times New Roman"/>
                <w:sz w:val="14"/>
                <w:szCs w:val="14"/>
              </w:rPr>
              <w:t>This is the BAZ 45 through 7/50 for US, and BAZ 50 thereafter; the BCFK use the BAZ 50; the ROK use the BAZ 50, but only beginning 5/51.  The BAZ does apply to the vehicles PP capacity (D6.1) when it takes counter form</w:t>
            </w:r>
            <w:r w:rsidR="00D25B7F">
              <w:rPr>
                <w:rFonts w:ascii="Times New Roman" w:hAnsi="Times New Roman" w:cs="Times New Roman"/>
                <w:sz w:val="14"/>
                <w:szCs w:val="14"/>
              </w:rPr>
              <w:t xml:space="preserve"> (thus, it must remain inherent if the vehicle currently has no unused PP capacity).  In a single player turn the Inherent crew may fire the vehicle's normal armament or BAZ (as per C13.8-81).  Otherwise, the BAZ may only be Removed (D6.631) by the crew or a Passenger (who can claim possession automatically), or Scrounged.</w:t>
            </w:r>
          </w:p>
        </w:tc>
      </w:tr>
      <w:tr w:rsidR="00463EB4" w:rsidRPr="008073E9" w:rsidTr="004D1529">
        <w:trPr>
          <w:trHeight w:val="2736"/>
        </w:trPr>
        <w:tc>
          <w:tcPr>
            <w:tcW w:w="4536" w:type="dxa"/>
          </w:tcPr>
          <w:p w:rsidR="00D25B7F" w:rsidRDefault="00D25B7F" w:rsidP="00D25B7F">
            <w:pPr>
              <w:rPr>
                <w:rFonts w:ascii="Times New Roman" w:hAnsi="Times New Roman" w:cs="Times New Roman"/>
                <w:b/>
                <w:sz w:val="18"/>
                <w:szCs w:val="18"/>
              </w:rPr>
            </w:pPr>
            <w:r>
              <w:rPr>
                <w:rFonts w:ascii="Times New Roman" w:hAnsi="Times New Roman" w:cs="Times New Roman"/>
                <w:b/>
                <w:sz w:val="18"/>
                <w:szCs w:val="18"/>
              </w:rPr>
              <w:t>44.  Carrier MMG A</w:t>
            </w:r>
          </w:p>
          <w:p w:rsidR="00D25B7F" w:rsidRDefault="00D25B7F" w:rsidP="00D25B7F">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70203" cy="676356"/>
                  <wp:effectExtent l="19050" t="0" r="1397" b="0"/>
                  <wp:docPr id="181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2" cstate="print"/>
                          <a:srcRect/>
                          <a:stretch>
                            <a:fillRect/>
                          </a:stretch>
                        </pic:blipFill>
                        <pic:spPr bwMode="auto">
                          <a:xfrm>
                            <a:off x="0" y="0"/>
                            <a:ext cx="1370581" cy="676543"/>
                          </a:xfrm>
                          <a:prstGeom prst="rect">
                            <a:avLst/>
                          </a:prstGeom>
                          <a:noFill/>
                          <a:ln w="9525">
                            <a:noFill/>
                            <a:miter lim="800000"/>
                            <a:headEnd/>
                            <a:tailEnd/>
                          </a:ln>
                        </pic:spPr>
                      </pic:pic>
                    </a:graphicData>
                  </a:graphic>
                </wp:inline>
              </w:drawing>
            </w:r>
          </w:p>
          <w:p w:rsidR="00D25B7F" w:rsidRPr="00D25B7F" w:rsidRDefault="00D25B7F" w:rsidP="00D25B7F">
            <w:pPr>
              <w:rPr>
                <w:rFonts w:ascii="Baskerville Old Face" w:hAnsi="Baskerville Old Face"/>
                <w:sz w:val="16"/>
                <w:szCs w:val="16"/>
              </w:rPr>
            </w:pPr>
            <w:r w:rsidRPr="00563C30">
              <w:rPr>
                <w:rFonts w:ascii="Times New Roman" w:hAnsi="Times New Roman" w:cs="Times New Roman"/>
                <w:b/>
                <w:sz w:val="16"/>
                <w:szCs w:val="16"/>
              </w:rPr>
              <w:t>N.</w:t>
            </w:r>
            <w:r w:rsidRPr="00D25B7F">
              <w:rPr>
                <w:rFonts w:ascii="Times New Roman" w:hAnsi="Times New Roman" w:cs="Times New Roman"/>
                <w:sz w:val="16"/>
                <w:szCs w:val="16"/>
              </w:rPr>
              <w:t xml:space="preserve"> The British-colored counter is provided in FK&amp;C, but the Vehicle Listing and Notes herein apply</w:t>
            </w:r>
          </w:p>
          <w:p w:rsidR="00D25B7F" w:rsidRPr="00D25B7F" w:rsidRDefault="00D25B7F" w:rsidP="00D25B7F">
            <w:pPr>
              <w:rPr>
                <w:rFonts w:ascii="Times New Roman" w:hAnsi="Times New Roman" w:cs="Times New Roman"/>
                <w:sz w:val="16"/>
                <w:szCs w:val="16"/>
              </w:rPr>
            </w:pPr>
            <w:r w:rsidRPr="00563C30">
              <w:rPr>
                <w:rFonts w:ascii="Times New Roman" w:hAnsi="Times New Roman" w:cs="Times New Roman"/>
                <w:b/>
                <w:sz w:val="16"/>
                <w:szCs w:val="16"/>
              </w:rPr>
              <w:t>U.</w:t>
            </w:r>
            <w:r w:rsidRPr="00D25B7F">
              <w:rPr>
                <w:rFonts w:ascii="Times New Roman" w:hAnsi="Times New Roman" w:cs="Times New Roman"/>
                <w:sz w:val="16"/>
                <w:szCs w:val="16"/>
              </w:rPr>
              <w:t xml:space="preserve"> See D6.8-.84 for the basic ruler pertaining to </w:t>
            </w:r>
            <w:r w:rsidR="005914EC" w:rsidRPr="00D25B7F">
              <w:rPr>
                <w:rFonts w:ascii="Times New Roman" w:hAnsi="Times New Roman" w:cs="Times New Roman"/>
                <w:sz w:val="16"/>
                <w:szCs w:val="16"/>
              </w:rPr>
              <w:t>Carrier</w:t>
            </w:r>
            <w:r w:rsidR="005914EC" w:rsidRPr="00D60A9C">
              <w:rPr>
                <w:rFonts w:ascii="Times New Roman" w:hAnsi="Times New Roman" w:cs="Times New Roman"/>
                <w:b/>
                <w:sz w:val="16"/>
                <w:szCs w:val="16"/>
              </w:rPr>
              <w:t>s</w:t>
            </w:r>
            <w:r w:rsidR="00D60A9C" w:rsidRPr="00D60A9C">
              <w:rPr>
                <w:rFonts w:ascii="Times New Roman" w:hAnsi="Times New Roman" w:cs="Times New Roman"/>
                <w:b/>
                <w:sz w:val="16"/>
                <w:szCs w:val="16"/>
              </w:rPr>
              <w:t xml:space="preserve">.  </w:t>
            </w:r>
            <w:r w:rsidRPr="00D25B7F">
              <w:rPr>
                <w:rFonts w:ascii="Times New Roman" w:hAnsi="Times New Roman" w:cs="Times New Roman"/>
                <w:sz w:val="16"/>
                <w:szCs w:val="16"/>
              </w:rPr>
              <w:t>If this Carrier has sD/Towing capability it is not usable prior to 1944.  Movement Point expenditures given in C10.11 &amp; C10.12 for the (un)hooking a Gun apply unchanged if the MMC performing that action is simultaneously (un)loading from/into this Carrier.</w:t>
            </w:r>
          </w:p>
          <w:p w:rsidR="00463EB4" w:rsidRPr="008073E9" w:rsidRDefault="00463EB4" w:rsidP="00A26AFB">
            <w:pPr>
              <w:rPr>
                <w:rFonts w:ascii="Times New Roman" w:hAnsi="Times New Roman" w:cs="Times New Roman"/>
                <w:b/>
                <w:sz w:val="18"/>
                <w:szCs w:val="18"/>
              </w:rPr>
            </w:pPr>
          </w:p>
        </w:tc>
        <w:tc>
          <w:tcPr>
            <w:tcW w:w="4536" w:type="dxa"/>
          </w:tcPr>
          <w:p w:rsidR="00D25B7F" w:rsidRDefault="00D25B7F" w:rsidP="00D25B7F">
            <w:pPr>
              <w:rPr>
                <w:rFonts w:ascii="Times New Roman" w:hAnsi="Times New Roman" w:cs="Times New Roman"/>
                <w:b/>
                <w:sz w:val="18"/>
                <w:szCs w:val="18"/>
              </w:rPr>
            </w:pPr>
            <w:r>
              <w:rPr>
                <w:rFonts w:ascii="Times New Roman" w:hAnsi="Times New Roman" w:cs="Times New Roman"/>
                <w:b/>
                <w:sz w:val="18"/>
                <w:szCs w:val="18"/>
              </w:rPr>
              <w:t>45.  Carrier 3-in. Mortar</w:t>
            </w:r>
          </w:p>
          <w:p w:rsidR="00D25B7F" w:rsidRDefault="00D25B7F" w:rsidP="00D25B7F">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451305" cy="707161"/>
                  <wp:effectExtent l="19050" t="0" r="0" b="0"/>
                  <wp:docPr id="1814"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3" cstate="print"/>
                          <a:srcRect/>
                          <a:stretch>
                            <a:fillRect/>
                          </a:stretch>
                        </pic:blipFill>
                        <pic:spPr bwMode="auto">
                          <a:xfrm>
                            <a:off x="0" y="0"/>
                            <a:ext cx="1451706" cy="707356"/>
                          </a:xfrm>
                          <a:prstGeom prst="rect">
                            <a:avLst/>
                          </a:prstGeom>
                          <a:noFill/>
                          <a:ln w="9525">
                            <a:noFill/>
                            <a:miter lim="800000"/>
                            <a:headEnd/>
                            <a:tailEnd/>
                          </a:ln>
                        </pic:spPr>
                      </pic:pic>
                    </a:graphicData>
                  </a:graphic>
                </wp:inline>
              </w:drawing>
            </w:r>
          </w:p>
          <w:p w:rsidR="00D25B7F" w:rsidRPr="00D25B7F" w:rsidRDefault="00136F04" w:rsidP="006D1CB2">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D25B7F" w:rsidRPr="00D25B7F">
              <w:rPr>
                <w:rFonts w:ascii="Times New Roman" w:hAnsi="Times New Roman" w:cs="Times New Roman"/>
                <w:sz w:val="16"/>
                <w:szCs w:val="16"/>
              </w:rPr>
              <w:t>This vehicle may carry as a Passenger one (only) SMC and/or 1PP SW.  This PP Capacity may not be used to carry ammunition (C10.13)</w:t>
            </w:r>
          </w:p>
          <w:p w:rsidR="00D25B7F" w:rsidRPr="00D25B7F" w:rsidRDefault="00D25B7F" w:rsidP="006D1CB2">
            <w:pPr>
              <w:rPr>
                <w:rFonts w:ascii="Times New Roman" w:hAnsi="Times New Roman" w:cs="Times New Roman"/>
                <w:sz w:val="14"/>
                <w:szCs w:val="14"/>
              </w:rPr>
            </w:pPr>
            <w:r w:rsidRPr="00D25B7F">
              <w:rPr>
                <w:rFonts w:ascii="Times New Roman" w:hAnsi="Times New Roman" w:cs="Times New Roman"/>
                <w:sz w:val="16"/>
                <w:szCs w:val="16"/>
              </w:rPr>
              <w:t xml:space="preserve">U. See D6.8-.84 for the basic ruler pertaining to </w:t>
            </w:r>
            <w:r w:rsidR="005914EC" w:rsidRPr="00D25B7F">
              <w:rPr>
                <w:rFonts w:ascii="Times New Roman" w:hAnsi="Times New Roman" w:cs="Times New Roman"/>
                <w:sz w:val="16"/>
                <w:szCs w:val="16"/>
              </w:rPr>
              <w:t>Carrier</w:t>
            </w:r>
            <w:r w:rsidR="005914EC" w:rsidRPr="00D60A9C">
              <w:rPr>
                <w:rFonts w:ascii="Times New Roman" w:hAnsi="Times New Roman" w:cs="Times New Roman"/>
                <w:b/>
                <w:sz w:val="16"/>
                <w:szCs w:val="16"/>
              </w:rPr>
              <w:t>s</w:t>
            </w:r>
            <w:r w:rsidR="00D60A9C" w:rsidRPr="00D60A9C">
              <w:rPr>
                <w:rFonts w:ascii="Times New Roman" w:hAnsi="Times New Roman" w:cs="Times New Roman"/>
                <w:b/>
                <w:sz w:val="16"/>
                <w:szCs w:val="16"/>
              </w:rPr>
              <w:t xml:space="preserve">.  </w:t>
            </w:r>
            <w:r w:rsidRPr="00D25B7F">
              <w:rPr>
                <w:rFonts w:ascii="Times New Roman" w:hAnsi="Times New Roman" w:cs="Times New Roman"/>
                <w:sz w:val="16"/>
                <w:szCs w:val="16"/>
              </w:rPr>
              <w:t>If this Carrier has sD/Towing capability it is not usable prior to 1944.  Movement Point expenditures given in C10.11 &amp; C10.12 for the (un)hooking a Gun apply unchanged if the MMC performing that action is simultaneously (un)loading from/into this Carrier.</w:t>
            </w:r>
          </w:p>
        </w:tc>
        <w:tc>
          <w:tcPr>
            <w:tcW w:w="4536" w:type="dxa"/>
          </w:tcPr>
          <w:p w:rsidR="00D25B7F" w:rsidRDefault="00D25B7F" w:rsidP="00D25B7F">
            <w:pPr>
              <w:rPr>
                <w:rFonts w:ascii="Times New Roman" w:hAnsi="Times New Roman" w:cs="Times New Roman"/>
                <w:b/>
                <w:sz w:val="18"/>
                <w:szCs w:val="18"/>
              </w:rPr>
            </w:pPr>
            <w:r>
              <w:rPr>
                <w:rFonts w:ascii="Times New Roman" w:hAnsi="Times New Roman" w:cs="Times New Roman"/>
                <w:b/>
                <w:sz w:val="18"/>
                <w:szCs w:val="18"/>
              </w:rPr>
              <w:t>45.  Carrier 3-in. Mortar</w:t>
            </w:r>
          </w:p>
          <w:p w:rsidR="00D25B7F" w:rsidRPr="00D25B7F" w:rsidRDefault="00136F04" w:rsidP="00D25B7F">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D25B7F" w:rsidRPr="00D25B7F">
              <w:rPr>
                <w:rFonts w:ascii="Times New Roman" w:hAnsi="Times New Roman" w:cs="Times New Roman"/>
                <w:sz w:val="16"/>
                <w:szCs w:val="16"/>
              </w:rPr>
              <w:t xml:space="preserve"> These counters can be used to WW2 </w:t>
            </w:r>
            <w:r w:rsidR="005914EC" w:rsidRPr="00D25B7F">
              <w:rPr>
                <w:rFonts w:ascii="Times New Roman" w:hAnsi="Times New Roman" w:cs="Times New Roman"/>
                <w:sz w:val="16"/>
                <w:szCs w:val="16"/>
              </w:rPr>
              <w:t>scenario</w:t>
            </w:r>
            <w:r w:rsidR="005914EC" w:rsidRPr="00D60A9C">
              <w:rPr>
                <w:rFonts w:ascii="Times New Roman" w:hAnsi="Times New Roman" w:cs="Times New Roman"/>
                <w:b/>
                <w:sz w:val="16"/>
                <w:szCs w:val="16"/>
              </w:rPr>
              <w:t>s</w:t>
            </w:r>
            <w:r w:rsidR="00D60A9C" w:rsidRPr="00D60A9C">
              <w:rPr>
                <w:rFonts w:ascii="Times New Roman" w:hAnsi="Times New Roman" w:cs="Times New Roman"/>
                <w:b/>
                <w:sz w:val="16"/>
                <w:szCs w:val="16"/>
              </w:rPr>
              <w:t xml:space="preserve">.  </w:t>
            </w:r>
            <w:r w:rsidR="00D25B7F" w:rsidRPr="00D25B7F">
              <w:rPr>
                <w:rFonts w:ascii="Times New Roman" w:hAnsi="Times New Roman" w:cs="Times New Roman"/>
                <w:sz w:val="16"/>
                <w:szCs w:val="16"/>
              </w:rPr>
              <w:t>As discussed in ASL Journal 7, the correct Caliber Size of the 3-in. mortar is 81mm, not 76mm indicated by name "3-in." and originally assigned to them.</w:t>
            </w:r>
          </w:p>
          <w:p w:rsidR="00D25B7F" w:rsidRPr="00D25B7F" w:rsidRDefault="00D25B7F" w:rsidP="00D25B7F">
            <w:pPr>
              <w:rPr>
                <w:rFonts w:ascii="Times New Roman" w:hAnsi="Times New Roman" w:cs="Times New Roman"/>
                <w:sz w:val="16"/>
                <w:szCs w:val="16"/>
              </w:rPr>
            </w:pPr>
            <w:r w:rsidRPr="00D25B7F">
              <w:rPr>
                <w:rFonts w:ascii="Times New Roman" w:hAnsi="Times New Roman" w:cs="Times New Roman"/>
                <w:sz w:val="16"/>
                <w:szCs w:val="16"/>
              </w:rPr>
              <w:t>M</w:t>
            </w:r>
            <w:r w:rsidR="00D60A9C" w:rsidRPr="00D60A9C">
              <w:rPr>
                <w:rFonts w:ascii="Times New Roman" w:hAnsi="Times New Roman" w:cs="Times New Roman"/>
                <w:b/>
                <w:sz w:val="16"/>
                <w:szCs w:val="16"/>
              </w:rPr>
              <w:t xml:space="preserve">M.  </w:t>
            </w:r>
            <w:r w:rsidRPr="00D25B7F">
              <w:rPr>
                <w:rFonts w:ascii="Times New Roman" w:hAnsi="Times New Roman" w:cs="Times New Roman"/>
                <w:sz w:val="16"/>
                <w:szCs w:val="16"/>
              </w:rPr>
              <w:t xml:space="preserve">This Carrier starts each scenario Inherently carrying a dm OML 3-in. Mortar (UN Forces Note 16) and its </w:t>
            </w:r>
            <w:r w:rsidR="005914EC" w:rsidRPr="00D25B7F">
              <w:rPr>
                <w:rFonts w:ascii="Times New Roman" w:hAnsi="Times New Roman" w:cs="Times New Roman"/>
                <w:sz w:val="16"/>
                <w:szCs w:val="16"/>
              </w:rPr>
              <w:t>amm</w:t>
            </w:r>
            <w:r w:rsidR="005914EC" w:rsidRPr="00D60A9C">
              <w:rPr>
                <w:rFonts w:ascii="Times New Roman" w:hAnsi="Times New Roman" w:cs="Times New Roman"/>
                <w:b/>
                <w:sz w:val="16"/>
                <w:szCs w:val="16"/>
              </w:rPr>
              <w:t>o</w:t>
            </w:r>
            <w:r w:rsidR="00D60A9C" w:rsidRPr="00D60A9C">
              <w:rPr>
                <w:rFonts w:ascii="Times New Roman" w:hAnsi="Times New Roman" w:cs="Times New Roman"/>
                <w:b/>
                <w:sz w:val="16"/>
                <w:szCs w:val="16"/>
              </w:rPr>
              <w:t xml:space="preserve">.  </w:t>
            </w:r>
            <w:r w:rsidRPr="00D25B7F">
              <w:rPr>
                <w:rFonts w:ascii="Times New Roman" w:hAnsi="Times New Roman" w:cs="Times New Roman"/>
                <w:sz w:val="16"/>
                <w:szCs w:val="16"/>
              </w:rPr>
              <w:t xml:space="preserve">For Removing and restowing the MTR, see D6.82-.83.  To indicate the MTR has been removed, place a "SA disabled: counter on the </w:t>
            </w:r>
            <w:r w:rsidR="005914EC" w:rsidRPr="00D25B7F">
              <w:rPr>
                <w:rFonts w:ascii="Times New Roman" w:hAnsi="Times New Roman" w:cs="Times New Roman"/>
                <w:sz w:val="16"/>
                <w:szCs w:val="16"/>
              </w:rPr>
              <w:t>Carrie</w:t>
            </w:r>
            <w:r w:rsidR="005914EC" w:rsidRPr="00D60A9C">
              <w:rPr>
                <w:rFonts w:ascii="Times New Roman" w:hAnsi="Times New Roman" w:cs="Times New Roman"/>
                <w:b/>
                <w:sz w:val="16"/>
                <w:szCs w:val="16"/>
              </w:rPr>
              <w:t>r</w:t>
            </w:r>
            <w:r w:rsidR="00D60A9C" w:rsidRPr="00D60A9C">
              <w:rPr>
                <w:rFonts w:ascii="Times New Roman" w:hAnsi="Times New Roman" w:cs="Times New Roman"/>
                <w:b/>
                <w:sz w:val="16"/>
                <w:szCs w:val="16"/>
              </w:rPr>
              <w:t xml:space="preserve">.  </w:t>
            </w:r>
            <w:r w:rsidRPr="00D25B7F">
              <w:rPr>
                <w:rFonts w:ascii="Times New Roman" w:hAnsi="Times New Roman" w:cs="Times New Roman"/>
                <w:sz w:val="16"/>
                <w:szCs w:val="16"/>
              </w:rPr>
              <w:t>The MTR must be dm to be restowed.</w:t>
            </w:r>
          </w:p>
          <w:p w:rsidR="00D25B7F" w:rsidRPr="00606D14" w:rsidRDefault="00D25B7F" w:rsidP="00D25B7F">
            <w:pPr>
              <w:rPr>
                <w:rFonts w:ascii="Arial Narrow" w:hAnsi="Arial Narrow" w:cs="Times New Roman"/>
                <w:sz w:val="16"/>
                <w:szCs w:val="16"/>
              </w:rPr>
            </w:pPr>
            <w:r w:rsidRPr="00D25B7F">
              <w:rPr>
                <w:rFonts w:ascii="Times New Roman" w:hAnsi="Times New Roman" w:cs="Times New Roman"/>
                <w:sz w:val="16"/>
                <w:szCs w:val="16"/>
              </w:rPr>
              <w:t>NN. This vehicle starts each scenario with an Infantry Crew (i.e. 2-2-8).  When such a crew exits its vehicle, its ID should be recorded since it differs from a normal Infantry Crew by having vehicular-crew capabilities.</w:t>
            </w:r>
          </w:p>
        </w:tc>
      </w:tr>
      <w:tr w:rsidR="00463EB4" w:rsidRPr="008073E9" w:rsidTr="004D1529">
        <w:trPr>
          <w:trHeight w:val="2736"/>
        </w:trPr>
        <w:tc>
          <w:tcPr>
            <w:tcW w:w="4536" w:type="dxa"/>
          </w:tcPr>
          <w:p w:rsidR="00D25B7F" w:rsidRDefault="00D25B7F" w:rsidP="00D25B7F">
            <w:pPr>
              <w:rPr>
                <w:rFonts w:ascii="Times New Roman" w:hAnsi="Times New Roman" w:cs="Times New Roman"/>
                <w:b/>
                <w:sz w:val="18"/>
                <w:szCs w:val="18"/>
              </w:rPr>
            </w:pPr>
            <w:r>
              <w:rPr>
                <w:rFonts w:ascii="Times New Roman" w:hAnsi="Times New Roman" w:cs="Times New Roman"/>
                <w:b/>
                <w:sz w:val="18"/>
                <w:szCs w:val="18"/>
              </w:rPr>
              <w:lastRenderedPageBreak/>
              <w:t>46.  Oxford Carrier</w:t>
            </w:r>
          </w:p>
          <w:p w:rsidR="00D25B7F" w:rsidRDefault="00D25B7F" w:rsidP="00D25B7F">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436675" cy="709167"/>
                  <wp:effectExtent l="19050" t="0" r="0" b="0"/>
                  <wp:docPr id="1815"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4" cstate="print"/>
                          <a:srcRect/>
                          <a:stretch>
                            <a:fillRect/>
                          </a:stretch>
                        </pic:blipFill>
                        <pic:spPr bwMode="auto">
                          <a:xfrm>
                            <a:off x="0" y="0"/>
                            <a:ext cx="1437072" cy="709363"/>
                          </a:xfrm>
                          <a:prstGeom prst="rect">
                            <a:avLst/>
                          </a:prstGeom>
                          <a:noFill/>
                          <a:ln w="9525">
                            <a:noFill/>
                            <a:miter lim="800000"/>
                            <a:headEnd/>
                            <a:tailEnd/>
                          </a:ln>
                        </pic:spPr>
                      </pic:pic>
                    </a:graphicData>
                  </a:graphic>
                </wp:inline>
              </w:drawing>
            </w:r>
          </w:p>
          <w:p w:rsidR="00D25B7F" w:rsidRDefault="00136F04" w:rsidP="00D25B7F">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D25B7F">
              <w:rPr>
                <w:rFonts w:ascii="Times New Roman" w:hAnsi="Times New Roman" w:cs="Times New Roman"/>
                <w:sz w:val="16"/>
                <w:szCs w:val="16"/>
              </w:rPr>
              <w:t xml:space="preserve"> Although the Oxford Carrier </w:t>
            </w:r>
            <w:r w:rsidR="00D25B7F" w:rsidRPr="00183AA4">
              <w:rPr>
                <w:rFonts w:ascii="Times New Roman" w:hAnsi="Times New Roman" w:cs="Times New Roman"/>
                <w:sz w:val="16"/>
                <w:szCs w:val="16"/>
              </w:rPr>
              <w:t>has no armament, it does have an Inherent Crew.</w:t>
            </w:r>
          </w:p>
          <w:p w:rsidR="00D25B7F" w:rsidRDefault="00136F04" w:rsidP="00D25B7F">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D25B7F">
              <w:rPr>
                <w:rFonts w:ascii="Times New Roman" w:hAnsi="Times New Roman" w:cs="Times New Roman"/>
                <w:sz w:val="16"/>
                <w:szCs w:val="16"/>
              </w:rPr>
              <w:t xml:space="preserve"> The optional AAMG represents a Bren LMG added via field modification</w:t>
            </w:r>
            <w:r w:rsidR="00563C30">
              <w:rPr>
                <w:rFonts w:ascii="Times New Roman" w:hAnsi="Times New Roman" w:cs="Times New Roman"/>
                <w:sz w:val="16"/>
                <w:szCs w:val="16"/>
              </w:rPr>
              <w:t>.</w:t>
            </w:r>
          </w:p>
          <w:p w:rsidR="00463EB4" w:rsidRPr="008073E9" w:rsidRDefault="00D25B7F" w:rsidP="00D25B7F">
            <w:pPr>
              <w:rPr>
                <w:rFonts w:ascii="Times New Roman" w:hAnsi="Times New Roman" w:cs="Times New Roman"/>
                <w:sz w:val="18"/>
                <w:szCs w:val="18"/>
              </w:rPr>
            </w:pPr>
            <w:r w:rsidRPr="00563C30">
              <w:rPr>
                <w:rFonts w:ascii="Times New Roman" w:hAnsi="Times New Roman" w:cs="Times New Roman"/>
                <w:b/>
                <w:sz w:val="16"/>
                <w:szCs w:val="16"/>
              </w:rPr>
              <w:t>EE.</w:t>
            </w:r>
            <w:r>
              <w:rPr>
                <w:rFonts w:ascii="Times New Roman" w:hAnsi="Times New Roman" w:cs="Times New Roman"/>
                <w:sz w:val="16"/>
                <w:szCs w:val="16"/>
              </w:rPr>
              <w:t xml:space="preserve">  Although this vehicle is a carrier by name, it is not </w:t>
            </w:r>
            <w:r w:rsidR="005914EC">
              <w:rPr>
                <w:rFonts w:ascii="Times New Roman" w:hAnsi="Times New Roman" w:cs="Times New Roman"/>
                <w:sz w:val="16"/>
                <w:szCs w:val="16"/>
              </w:rPr>
              <w:t>considered</w:t>
            </w:r>
            <w:r>
              <w:rPr>
                <w:rFonts w:ascii="Times New Roman" w:hAnsi="Times New Roman" w:cs="Times New Roman"/>
                <w:sz w:val="16"/>
                <w:szCs w:val="16"/>
              </w:rPr>
              <w:t xml:space="preserve"> a Carrier (D6.8) in game terms, but is rather a normal fully tracked OT A</w:t>
            </w:r>
            <w:r w:rsidR="00563C30">
              <w:rPr>
                <w:rFonts w:ascii="Times New Roman" w:hAnsi="Times New Roman" w:cs="Times New Roman"/>
                <w:sz w:val="16"/>
                <w:szCs w:val="16"/>
              </w:rPr>
              <w:t>FV</w:t>
            </w:r>
            <w:r w:rsidR="00D60A9C" w:rsidRPr="00D60A9C">
              <w:rPr>
                <w:rFonts w:ascii="Times New Roman" w:hAnsi="Times New Roman" w:cs="Times New Roman"/>
                <w:b/>
                <w:sz w:val="16"/>
                <w:szCs w:val="16"/>
              </w:rPr>
              <w:t xml:space="preserve">.  </w:t>
            </w:r>
            <w:r>
              <w:rPr>
                <w:rFonts w:ascii="Times New Roman" w:hAnsi="Times New Roman" w:cs="Times New Roman"/>
                <w:sz w:val="16"/>
                <w:szCs w:val="16"/>
              </w:rPr>
              <w:t>However, it may retain unpossessed SWs aboard (D6.4) and is always CE.</w:t>
            </w:r>
          </w:p>
        </w:tc>
        <w:tc>
          <w:tcPr>
            <w:tcW w:w="4536" w:type="dxa"/>
          </w:tcPr>
          <w:p w:rsidR="00D25B7F" w:rsidRDefault="007F29B9" w:rsidP="00D25B7F">
            <w:pPr>
              <w:rPr>
                <w:rFonts w:ascii="Times New Roman" w:hAnsi="Times New Roman" w:cs="Times New Roman"/>
                <w:b/>
                <w:sz w:val="18"/>
                <w:szCs w:val="18"/>
              </w:rPr>
            </w:pPr>
            <w:r>
              <w:rPr>
                <w:rFonts w:ascii="Times New Roman" w:hAnsi="Times New Roman" w:cs="Times New Roman"/>
                <w:b/>
                <w:sz w:val="18"/>
                <w:szCs w:val="18"/>
              </w:rPr>
              <w:t>47</w:t>
            </w:r>
            <w:r w:rsidR="00D25B7F">
              <w:rPr>
                <w:rFonts w:ascii="Times New Roman" w:hAnsi="Times New Roman" w:cs="Times New Roman"/>
                <w:b/>
                <w:sz w:val="18"/>
                <w:szCs w:val="18"/>
              </w:rPr>
              <w:t>.  Oxford Carrier MMG &amp; Oxford Carrier HMG</w:t>
            </w:r>
          </w:p>
          <w:p w:rsidR="00D25B7F" w:rsidRDefault="00D25B7F" w:rsidP="00D25B7F">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10657" cy="651053"/>
                  <wp:effectExtent l="19050" t="0" r="3793" b="0"/>
                  <wp:docPr id="1816"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5" cstate="print"/>
                          <a:srcRect/>
                          <a:stretch>
                            <a:fillRect/>
                          </a:stretch>
                        </pic:blipFill>
                        <pic:spPr bwMode="auto">
                          <a:xfrm>
                            <a:off x="0" y="0"/>
                            <a:ext cx="1311850" cy="651645"/>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370203" cy="682943"/>
                  <wp:effectExtent l="19050" t="0" r="1397" b="0"/>
                  <wp:docPr id="1817"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6" cstate="print"/>
                          <a:srcRect/>
                          <a:stretch>
                            <a:fillRect/>
                          </a:stretch>
                        </pic:blipFill>
                        <pic:spPr bwMode="auto">
                          <a:xfrm>
                            <a:off x="0" y="0"/>
                            <a:ext cx="1376093" cy="685879"/>
                          </a:xfrm>
                          <a:prstGeom prst="rect">
                            <a:avLst/>
                          </a:prstGeom>
                          <a:noFill/>
                          <a:ln w="9525">
                            <a:noFill/>
                            <a:miter lim="800000"/>
                            <a:headEnd/>
                            <a:tailEnd/>
                          </a:ln>
                        </pic:spPr>
                      </pic:pic>
                    </a:graphicData>
                  </a:graphic>
                </wp:inline>
              </w:drawing>
            </w:r>
          </w:p>
          <w:p w:rsidR="00463EB4" w:rsidRDefault="007F29B9" w:rsidP="00217AA5">
            <w:pPr>
              <w:rPr>
                <w:rFonts w:ascii="Times New Roman" w:hAnsi="Times New Roman" w:cs="Times New Roman"/>
                <w:sz w:val="16"/>
                <w:szCs w:val="16"/>
              </w:rPr>
            </w:pPr>
            <w:r w:rsidRPr="00563C30">
              <w:rPr>
                <w:rFonts w:ascii="Times New Roman" w:hAnsi="Times New Roman" w:cs="Times New Roman"/>
                <w:b/>
                <w:sz w:val="16"/>
                <w:szCs w:val="16"/>
              </w:rPr>
              <w:t>G.</w:t>
            </w:r>
            <w:r w:rsidRPr="00C77749">
              <w:rPr>
                <w:rFonts w:ascii="Times New Roman" w:hAnsi="Times New Roman" w:cs="Times New Roman"/>
                <w:sz w:val="16"/>
                <w:szCs w:val="16"/>
              </w:rPr>
              <w:t xml:space="preserve"> MA is a 12.7mm MG</w:t>
            </w:r>
            <w:r>
              <w:rPr>
                <w:rFonts w:ascii="Times New Roman" w:hAnsi="Times New Roman" w:cs="Times New Roman"/>
                <w:sz w:val="16"/>
                <w:szCs w:val="16"/>
              </w:rPr>
              <w:t xml:space="preserve"> (HMG only)</w:t>
            </w:r>
            <w:r w:rsidR="00563C30">
              <w:rPr>
                <w:rFonts w:ascii="Times New Roman" w:hAnsi="Times New Roman" w:cs="Times New Roman"/>
                <w:sz w:val="16"/>
                <w:szCs w:val="16"/>
              </w:rPr>
              <w:t>.</w:t>
            </w:r>
          </w:p>
          <w:p w:rsidR="007F29B9" w:rsidRDefault="007F29B9" w:rsidP="00217AA5">
            <w:pPr>
              <w:rPr>
                <w:rFonts w:ascii="Times New Roman" w:hAnsi="Times New Roman" w:cs="Times New Roman"/>
                <w:sz w:val="16"/>
                <w:szCs w:val="16"/>
              </w:rPr>
            </w:pPr>
            <w:r w:rsidRPr="00563C30">
              <w:rPr>
                <w:rFonts w:ascii="Times New Roman" w:hAnsi="Times New Roman" w:cs="Times New Roman"/>
                <w:b/>
                <w:sz w:val="16"/>
                <w:szCs w:val="16"/>
              </w:rPr>
              <w:t>EE.</w:t>
            </w:r>
            <w:r>
              <w:rPr>
                <w:rFonts w:ascii="Times New Roman" w:hAnsi="Times New Roman" w:cs="Times New Roman"/>
                <w:sz w:val="16"/>
                <w:szCs w:val="16"/>
              </w:rPr>
              <w:t xml:space="preserve">  Although this vehicle is a carrier by name, it is not </w:t>
            </w:r>
            <w:r w:rsidR="005914EC">
              <w:rPr>
                <w:rFonts w:ascii="Times New Roman" w:hAnsi="Times New Roman" w:cs="Times New Roman"/>
                <w:sz w:val="16"/>
                <w:szCs w:val="16"/>
              </w:rPr>
              <w:t>considered</w:t>
            </w:r>
            <w:r>
              <w:rPr>
                <w:rFonts w:ascii="Times New Roman" w:hAnsi="Times New Roman" w:cs="Times New Roman"/>
                <w:sz w:val="16"/>
                <w:szCs w:val="16"/>
              </w:rPr>
              <w:t xml:space="preserve"> a Carrier (D6.8) in game terms, but is rather a normal fully tracked OT AF</w:t>
            </w:r>
            <w:r w:rsidR="00D60A9C" w:rsidRPr="00D60A9C">
              <w:rPr>
                <w:rFonts w:ascii="Times New Roman" w:hAnsi="Times New Roman" w:cs="Times New Roman"/>
                <w:b/>
                <w:sz w:val="16"/>
                <w:szCs w:val="16"/>
              </w:rPr>
              <w:t xml:space="preserve">V.  </w:t>
            </w:r>
            <w:r>
              <w:rPr>
                <w:rFonts w:ascii="Times New Roman" w:hAnsi="Times New Roman" w:cs="Times New Roman"/>
                <w:sz w:val="16"/>
                <w:szCs w:val="16"/>
              </w:rPr>
              <w:t>However, it may retain unpossessed SWs aboard (D6.4) and is always CE.</w:t>
            </w:r>
          </w:p>
          <w:p w:rsidR="007F29B9" w:rsidRPr="007F29B9" w:rsidRDefault="007F29B9" w:rsidP="00217AA5">
            <w:pPr>
              <w:rPr>
                <w:rFonts w:ascii="Times New Roman" w:hAnsi="Times New Roman" w:cs="Times New Roman"/>
                <w:sz w:val="16"/>
                <w:szCs w:val="16"/>
              </w:rPr>
            </w:pPr>
          </w:p>
        </w:tc>
        <w:tc>
          <w:tcPr>
            <w:tcW w:w="4536" w:type="dxa"/>
          </w:tcPr>
          <w:p w:rsidR="007F29B9" w:rsidRDefault="007F29B9" w:rsidP="007F29B9">
            <w:pPr>
              <w:rPr>
                <w:rFonts w:ascii="Times New Roman" w:hAnsi="Times New Roman" w:cs="Times New Roman"/>
                <w:b/>
                <w:sz w:val="18"/>
                <w:szCs w:val="18"/>
              </w:rPr>
            </w:pPr>
            <w:r>
              <w:rPr>
                <w:rFonts w:ascii="Times New Roman" w:hAnsi="Times New Roman" w:cs="Times New Roman"/>
                <w:b/>
                <w:sz w:val="18"/>
                <w:szCs w:val="18"/>
              </w:rPr>
              <w:t>48.  Oxford Carrier 3-in Mortar</w:t>
            </w:r>
          </w:p>
          <w:p w:rsidR="007F29B9" w:rsidRDefault="007F29B9" w:rsidP="00217AA5">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348893" cy="649911"/>
                  <wp:effectExtent l="19050" t="0" r="3657" b="0"/>
                  <wp:docPr id="1818"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7" cstate="print"/>
                          <a:srcRect/>
                          <a:stretch>
                            <a:fillRect/>
                          </a:stretch>
                        </pic:blipFill>
                        <pic:spPr bwMode="auto">
                          <a:xfrm>
                            <a:off x="0" y="0"/>
                            <a:ext cx="1348957" cy="649942"/>
                          </a:xfrm>
                          <a:prstGeom prst="rect">
                            <a:avLst/>
                          </a:prstGeom>
                          <a:noFill/>
                          <a:ln w="9525">
                            <a:noFill/>
                            <a:miter lim="800000"/>
                            <a:headEnd/>
                            <a:tailEnd/>
                          </a:ln>
                        </pic:spPr>
                      </pic:pic>
                    </a:graphicData>
                  </a:graphic>
                </wp:inline>
              </w:drawing>
            </w:r>
          </w:p>
          <w:p w:rsidR="00463EB4" w:rsidRDefault="007F29B9" w:rsidP="007F29B9">
            <w:pPr>
              <w:rPr>
                <w:rFonts w:ascii="Times New Roman" w:hAnsi="Times New Roman" w:cs="Times New Roman"/>
                <w:sz w:val="16"/>
                <w:szCs w:val="16"/>
              </w:rPr>
            </w:pPr>
            <w:r w:rsidRPr="00563C30">
              <w:rPr>
                <w:rFonts w:ascii="Times New Roman" w:hAnsi="Times New Roman" w:cs="Times New Roman"/>
                <w:b/>
                <w:sz w:val="16"/>
                <w:szCs w:val="16"/>
              </w:rPr>
              <w:t>EE.</w:t>
            </w:r>
            <w:r>
              <w:rPr>
                <w:rFonts w:ascii="Times New Roman" w:hAnsi="Times New Roman" w:cs="Times New Roman"/>
                <w:sz w:val="16"/>
                <w:szCs w:val="16"/>
              </w:rPr>
              <w:t xml:space="preserve">  Although this vehicle is a carrier by name, it is not </w:t>
            </w:r>
            <w:r w:rsidR="005914EC">
              <w:rPr>
                <w:rFonts w:ascii="Times New Roman" w:hAnsi="Times New Roman" w:cs="Times New Roman"/>
                <w:sz w:val="16"/>
                <w:szCs w:val="16"/>
              </w:rPr>
              <w:t>considered</w:t>
            </w:r>
            <w:r>
              <w:rPr>
                <w:rFonts w:ascii="Times New Roman" w:hAnsi="Times New Roman" w:cs="Times New Roman"/>
                <w:sz w:val="16"/>
                <w:szCs w:val="16"/>
              </w:rPr>
              <w:t xml:space="preserve"> a Carrier (D6.8) in game terms, but is rather a normal fully tracked OT AF</w:t>
            </w:r>
            <w:r w:rsidR="00D60A9C" w:rsidRPr="00D60A9C">
              <w:rPr>
                <w:rFonts w:ascii="Times New Roman" w:hAnsi="Times New Roman" w:cs="Times New Roman"/>
                <w:b/>
                <w:sz w:val="16"/>
                <w:szCs w:val="16"/>
              </w:rPr>
              <w:t xml:space="preserve">V.  </w:t>
            </w:r>
            <w:r>
              <w:rPr>
                <w:rFonts w:ascii="Times New Roman" w:hAnsi="Times New Roman" w:cs="Times New Roman"/>
                <w:sz w:val="16"/>
                <w:szCs w:val="16"/>
              </w:rPr>
              <w:t>However, it may retain unpossessed SWs aboard (D6.4) and is always CE.</w:t>
            </w:r>
          </w:p>
          <w:p w:rsidR="007F29B9" w:rsidRPr="007F29B9" w:rsidRDefault="007F29B9" w:rsidP="007F29B9">
            <w:pPr>
              <w:rPr>
                <w:rFonts w:ascii="Times New Roman" w:hAnsi="Times New Roman" w:cs="Times New Roman"/>
                <w:sz w:val="16"/>
                <w:szCs w:val="16"/>
              </w:rPr>
            </w:pPr>
            <w:r w:rsidRPr="00563C30">
              <w:rPr>
                <w:rFonts w:ascii="Times New Roman" w:hAnsi="Times New Roman" w:cs="Times New Roman"/>
                <w:b/>
                <w:sz w:val="16"/>
                <w:szCs w:val="16"/>
              </w:rPr>
              <w:t>M</w:t>
            </w:r>
            <w:r w:rsidR="00D60A9C" w:rsidRPr="00563C30">
              <w:rPr>
                <w:rFonts w:ascii="Times New Roman" w:hAnsi="Times New Roman" w:cs="Times New Roman"/>
                <w:b/>
                <w:sz w:val="16"/>
                <w:szCs w:val="16"/>
              </w:rPr>
              <w:t>M.</w:t>
            </w:r>
            <w:r w:rsidR="00D60A9C" w:rsidRPr="00D60A9C">
              <w:rPr>
                <w:rFonts w:ascii="Times New Roman" w:hAnsi="Times New Roman" w:cs="Times New Roman"/>
                <w:b/>
                <w:sz w:val="16"/>
                <w:szCs w:val="16"/>
              </w:rPr>
              <w:t xml:space="preserve">  </w:t>
            </w:r>
            <w:r w:rsidRPr="00D25B7F">
              <w:rPr>
                <w:rFonts w:ascii="Times New Roman" w:hAnsi="Times New Roman" w:cs="Times New Roman"/>
                <w:sz w:val="16"/>
                <w:szCs w:val="16"/>
              </w:rPr>
              <w:t xml:space="preserve">This Carrier starts each scenario Inherently carrying a dm OML 3-in. Mortar (UN Forces Note 16) and its </w:t>
            </w:r>
            <w:r w:rsidR="005914EC" w:rsidRPr="00D25B7F">
              <w:rPr>
                <w:rFonts w:ascii="Times New Roman" w:hAnsi="Times New Roman" w:cs="Times New Roman"/>
                <w:sz w:val="16"/>
                <w:szCs w:val="16"/>
              </w:rPr>
              <w:t>amm</w:t>
            </w:r>
            <w:r w:rsidR="005914EC" w:rsidRPr="00D60A9C">
              <w:rPr>
                <w:rFonts w:ascii="Times New Roman" w:hAnsi="Times New Roman" w:cs="Times New Roman"/>
                <w:b/>
                <w:sz w:val="16"/>
                <w:szCs w:val="16"/>
              </w:rPr>
              <w:t>o</w:t>
            </w:r>
            <w:r w:rsidR="00D60A9C" w:rsidRPr="00D60A9C">
              <w:rPr>
                <w:rFonts w:ascii="Times New Roman" w:hAnsi="Times New Roman" w:cs="Times New Roman"/>
                <w:b/>
                <w:sz w:val="16"/>
                <w:szCs w:val="16"/>
              </w:rPr>
              <w:t xml:space="preserve">.  </w:t>
            </w:r>
            <w:r w:rsidRPr="00D25B7F">
              <w:rPr>
                <w:rFonts w:ascii="Times New Roman" w:hAnsi="Times New Roman" w:cs="Times New Roman"/>
                <w:sz w:val="16"/>
                <w:szCs w:val="16"/>
              </w:rPr>
              <w:t xml:space="preserve">For Removing and restowing the MTR, see D6.82-.83.  To indicate the MTR has been removed, place a "SA disabled: counter on the </w:t>
            </w:r>
            <w:r w:rsidR="005914EC" w:rsidRPr="00D25B7F">
              <w:rPr>
                <w:rFonts w:ascii="Times New Roman" w:hAnsi="Times New Roman" w:cs="Times New Roman"/>
                <w:sz w:val="16"/>
                <w:szCs w:val="16"/>
              </w:rPr>
              <w:t>Carrie</w:t>
            </w:r>
            <w:r w:rsidR="005914EC" w:rsidRPr="00D60A9C">
              <w:rPr>
                <w:rFonts w:ascii="Times New Roman" w:hAnsi="Times New Roman" w:cs="Times New Roman"/>
                <w:b/>
                <w:sz w:val="16"/>
                <w:szCs w:val="16"/>
              </w:rPr>
              <w:t>r</w:t>
            </w:r>
            <w:r w:rsidR="00D60A9C" w:rsidRPr="00D60A9C">
              <w:rPr>
                <w:rFonts w:ascii="Times New Roman" w:hAnsi="Times New Roman" w:cs="Times New Roman"/>
                <w:b/>
                <w:sz w:val="16"/>
                <w:szCs w:val="16"/>
              </w:rPr>
              <w:t xml:space="preserve">.  </w:t>
            </w:r>
            <w:r w:rsidRPr="00D25B7F">
              <w:rPr>
                <w:rFonts w:ascii="Times New Roman" w:hAnsi="Times New Roman" w:cs="Times New Roman"/>
                <w:sz w:val="16"/>
                <w:szCs w:val="16"/>
              </w:rPr>
              <w:t>The MTR must be dm to be restowed.</w:t>
            </w:r>
          </w:p>
        </w:tc>
      </w:tr>
      <w:tr w:rsidR="00463EB4" w:rsidRPr="008073E9" w:rsidTr="002C75EB">
        <w:trPr>
          <w:trHeight w:val="2591"/>
        </w:trPr>
        <w:tc>
          <w:tcPr>
            <w:tcW w:w="4536" w:type="dxa"/>
          </w:tcPr>
          <w:p w:rsidR="007F29B9" w:rsidRDefault="007F29B9" w:rsidP="007F29B9">
            <w:pPr>
              <w:rPr>
                <w:rFonts w:ascii="Times New Roman" w:hAnsi="Times New Roman" w:cs="Times New Roman"/>
                <w:b/>
                <w:sz w:val="18"/>
                <w:szCs w:val="18"/>
              </w:rPr>
            </w:pPr>
            <w:r>
              <w:rPr>
                <w:rFonts w:ascii="Times New Roman" w:hAnsi="Times New Roman" w:cs="Times New Roman"/>
                <w:b/>
                <w:sz w:val="18"/>
                <w:szCs w:val="18"/>
              </w:rPr>
              <w:t>48.  Oxford Carrier 3-in Mortar</w:t>
            </w:r>
          </w:p>
          <w:p w:rsidR="00463EB4" w:rsidRPr="00606D14" w:rsidRDefault="007F29B9" w:rsidP="00217AA5">
            <w:pPr>
              <w:rPr>
                <w:rFonts w:ascii="Arial Narrow" w:hAnsi="Arial Narrow" w:cs="Times New Roman"/>
                <w:sz w:val="16"/>
                <w:szCs w:val="16"/>
              </w:rPr>
            </w:pPr>
            <w:r w:rsidRPr="00D25B7F">
              <w:rPr>
                <w:rFonts w:ascii="Times New Roman" w:hAnsi="Times New Roman" w:cs="Times New Roman"/>
                <w:sz w:val="16"/>
                <w:szCs w:val="16"/>
              </w:rPr>
              <w:t>NN. This vehicle starts each scenario with an Infantry Crew (i.e. 2-2-8).  When such a crew exits its vehicle, its ID should be recorded since it differs from a normal Infantry Crew by having vehicular-crew capabilities.</w:t>
            </w:r>
          </w:p>
        </w:tc>
        <w:tc>
          <w:tcPr>
            <w:tcW w:w="4536" w:type="dxa"/>
          </w:tcPr>
          <w:p w:rsidR="00463EB4" w:rsidRDefault="007F29B9" w:rsidP="007F29B9">
            <w:pPr>
              <w:rPr>
                <w:rFonts w:ascii="Times New Roman" w:hAnsi="Times New Roman" w:cs="Times New Roman"/>
                <w:b/>
                <w:sz w:val="18"/>
                <w:szCs w:val="18"/>
              </w:rPr>
            </w:pPr>
            <w:r>
              <w:rPr>
                <w:rFonts w:ascii="Times New Roman" w:hAnsi="Times New Roman" w:cs="Times New Roman"/>
                <w:b/>
                <w:sz w:val="18"/>
                <w:szCs w:val="18"/>
              </w:rPr>
              <w:t>49.  IP Carrier AOV</w:t>
            </w:r>
          </w:p>
          <w:p w:rsidR="007F29B9" w:rsidRDefault="007F29B9" w:rsidP="007F29B9">
            <w:pPr>
              <w:rPr>
                <w:rFonts w:ascii="Arial Narrow" w:hAnsi="Arial Narrow" w:cs="Times New Roman"/>
                <w:strike/>
                <w:sz w:val="16"/>
                <w:szCs w:val="16"/>
              </w:rPr>
            </w:pPr>
            <w:r>
              <w:rPr>
                <w:rFonts w:ascii="Arial Narrow" w:hAnsi="Arial Narrow" w:cs="Times New Roman"/>
                <w:strike/>
                <w:noProof/>
                <w:sz w:val="16"/>
                <w:szCs w:val="16"/>
              </w:rPr>
              <w:drawing>
                <wp:inline distT="0" distB="0" distL="0" distR="0">
                  <wp:extent cx="1370838" cy="689891"/>
                  <wp:effectExtent l="19050" t="0" r="762" b="0"/>
                  <wp:docPr id="1819"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8" cstate="print"/>
                          <a:srcRect/>
                          <a:stretch>
                            <a:fillRect/>
                          </a:stretch>
                        </pic:blipFill>
                        <pic:spPr bwMode="auto">
                          <a:xfrm>
                            <a:off x="0" y="0"/>
                            <a:ext cx="1370776" cy="689860"/>
                          </a:xfrm>
                          <a:prstGeom prst="rect">
                            <a:avLst/>
                          </a:prstGeom>
                          <a:noFill/>
                          <a:ln w="9525">
                            <a:noFill/>
                            <a:miter lim="800000"/>
                            <a:headEnd/>
                            <a:tailEnd/>
                          </a:ln>
                        </pic:spPr>
                      </pic:pic>
                    </a:graphicData>
                  </a:graphic>
                </wp:inline>
              </w:drawing>
            </w:r>
          </w:p>
          <w:p w:rsidR="007F29B9" w:rsidRDefault="00136F04" w:rsidP="007F29B9">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7F29B9">
              <w:rPr>
                <w:rFonts w:ascii="Times New Roman" w:hAnsi="Times New Roman" w:cs="Times New Roman"/>
                <w:sz w:val="16"/>
                <w:szCs w:val="16"/>
              </w:rPr>
              <w:t xml:space="preserve"> Of the special rules for Carriers, only D6.82-83 apply to this vehicle and </w:t>
            </w:r>
            <w:r w:rsidR="005914EC">
              <w:rPr>
                <w:rFonts w:ascii="Times New Roman" w:hAnsi="Times New Roman" w:cs="Times New Roman"/>
                <w:sz w:val="16"/>
                <w:szCs w:val="16"/>
              </w:rPr>
              <w:t>its</w:t>
            </w:r>
            <w:r w:rsidR="007F29B9">
              <w:rPr>
                <w:rFonts w:ascii="Times New Roman" w:hAnsi="Times New Roman" w:cs="Times New Roman"/>
                <w:sz w:val="16"/>
                <w:szCs w:val="16"/>
              </w:rPr>
              <w:t xml:space="preserve"> Inherent HS; for all other purposes, this is a non-Carrier wheeled OT AFV that may retain unpossessed SWs about it (D6.4)</w:t>
            </w:r>
            <w:r w:rsidR="00563C30">
              <w:rPr>
                <w:rFonts w:ascii="Times New Roman" w:hAnsi="Times New Roman" w:cs="Times New Roman"/>
                <w:sz w:val="16"/>
                <w:szCs w:val="16"/>
              </w:rPr>
              <w:t>.</w:t>
            </w:r>
          </w:p>
          <w:p w:rsidR="007F29B9" w:rsidRDefault="007F29B9" w:rsidP="007F29B9">
            <w:pPr>
              <w:rPr>
                <w:rFonts w:ascii="Times New Roman" w:hAnsi="Times New Roman" w:cs="Times New Roman"/>
                <w:sz w:val="16"/>
                <w:szCs w:val="16"/>
              </w:rPr>
            </w:pPr>
            <w:r w:rsidRPr="00563C30">
              <w:rPr>
                <w:rFonts w:ascii="Times New Roman" w:hAnsi="Times New Roman" w:cs="Times New Roman"/>
                <w:b/>
                <w:sz w:val="16"/>
                <w:szCs w:val="16"/>
              </w:rPr>
              <w:t>N.</w:t>
            </w:r>
            <w:r w:rsidRPr="007F29B9">
              <w:rPr>
                <w:rFonts w:ascii="Times New Roman" w:hAnsi="Times New Roman" w:cs="Times New Roman"/>
                <w:sz w:val="16"/>
                <w:szCs w:val="16"/>
              </w:rPr>
              <w:t xml:space="preserve"> The British-colored counter is provided in FK&amp;C, but the Vehicle Listing and Notes herein apply</w:t>
            </w:r>
            <w:r w:rsidR="00563C30">
              <w:rPr>
                <w:rFonts w:ascii="Times New Roman" w:hAnsi="Times New Roman" w:cs="Times New Roman"/>
                <w:sz w:val="16"/>
                <w:szCs w:val="16"/>
              </w:rPr>
              <w:t>.</w:t>
            </w:r>
          </w:p>
          <w:p w:rsidR="007F29B9" w:rsidRPr="007F29B9" w:rsidRDefault="007F29B9" w:rsidP="007F29B9">
            <w:pPr>
              <w:rPr>
                <w:rFonts w:ascii="Times New Roman" w:hAnsi="Times New Roman" w:cs="Times New Roman"/>
                <w:sz w:val="16"/>
                <w:szCs w:val="16"/>
              </w:rPr>
            </w:pPr>
            <w:r w:rsidRPr="00563C30">
              <w:rPr>
                <w:rFonts w:ascii="Times New Roman" w:hAnsi="Times New Roman" w:cs="Times New Roman"/>
                <w:b/>
                <w:sz w:val="16"/>
                <w:szCs w:val="16"/>
              </w:rPr>
              <w:t xml:space="preserve">W.  </w:t>
            </w:r>
            <w:r>
              <w:rPr>
                <w:rFonts w:ascii="Times New Roman" w:hAnsi="Times New Roman" w:cs="Times New Roman"/>
                <w:sz w:val="16"/>
                <w:szCs w:val="16"/>
              </w:rPr>
              <w:t>Reverse Movement costs 4 times normal hex entry costs.</w:t>
            </w:r>
          </w:p>
          <w:p w:rsidR="007F29B9" w:rsidRPr="00B34E2F" w:rsidRDefault="007F29B9" w:rsidP="007F29B9">
            <w:pPr>
              <w:rPr>
                <w:rFonts w:ascii="Arial Narrow" w:hAnsi="Arial Narrow" w:cs="Times New Roman"/>
                <w:strike/>
                <w:sz w:val="16"/>
                <w:szCs w:val="16"/>
              </w:rPr>
            </w:pPr>
          </w:p>
        </w:tc>
        <w:tc>
          <w:tcPr>
            <w:tcW w:w="4536" w:type="dxa"/>
          </w:tcPr>
          <w:p w:rsidR="007F29B9" w:rsidRDefault="007F29B9" w:rsidP="007F29B9">
            <w:pPr>
              <w:rPr>
                <w:rFonts w:ascii="Times New Roman" w:hAnsi="Times New Roman" w:cs="Times New Roman"/>
                <w:b/>
                <w:sz w:val="18"/>
                <w:szCs w:val="18"/>
              </w:rPr>
            </w:pPr>
            <w:r>
              <w:rPr>
                <w:rFonts w:ascii="Times New Roman" w:hAnsi="Times New Roman" w:cs="Times New Roman"/>
                <w:b/>
                <w:sz w:val="18"/>
                <w:szCs w:val="18"/>
              </w:rPr>
              <w:t>50.  Wasp</w:t>
            </w:r>
          </w:p>
          <w:p w:rsidR="007F29B9" w:rsidRDefault="007F29B9" w:rsidP="007F29B9">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53033" cy="651874"/>
                  <wp:effectExtent l="19050" t="0" r="0" b="0"/>
                  <wp:docPr id="1820"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9" cstate="print"/>
                          <a:srcRect/>
                          <a:stretch>
                            <a:fillRect/>
                          </a:stretch>
                        </pic:blipFill>
                        <pic:spPr bwMode="auto">
                          <a:xfrm>
                            <a:off x="0" y="0"/>
                            <a:ext cx="1352682" cy="651705"/>
                          </a:xfrm>
                          <a:prstGeom prst="rect">
                            <a:avLst/>
                          </a:prstGeom>
                          <a:noFill/>
                          <a:ln w="9525">
                            <a:noFill/>
                            <a:miter lim="800000"/>
                            <a:headEnd/>
                            <a:tailEnd/>
                          </a:ln>
                        </pic:spPr>
                      </pic:pic>
                    </a:graphicData>
                  </a:graphic>
                </wp:inline>
              </w:drawing>
            </w:r>
          </w:p>
          <w:p w:rsidR="007F29B9" w:rsidRDefault="00136F04" w:rsidP="007F29B9">
            <w:pPr>
              <w:rPr>
                <w:rFonts w:ascii="Times New Roman" w:hAnsi="Times New Roman" w:cs="Times New Roman"/>
                <w:b/>
                <w:sz w:val="18"/>
                <w:szCs w:val="18"/>
              </w:rPr>
            </w:pPr>
            <w:r w:rsidRPr="00136F04">
              <w:rPr>
                <w:rFonts w:ascii="Times New Roman" w:hAnsi="Times New Roman" w:cs="Times New Roman"/>
                <w:b/>
                <w:sz w:val="16"/>
                <w:szCs w:val="16"/>
              </w:rPr>
              <w:t xml:space="preserve">† </w:t>
            </w:r>
            <w:r w:rsidR="007F29B9">
              <w:rPr>
                <w:rFonts w:ascii="Times New Roman" w:hAnsi="Times New Roman" w:cs="Times New Roman"/>
                <w:sz w:val="16"/>
                <w:szCs w:val="16"/>
              </w:rPr>
              <w:t xml:space="preserve"> When fired, the sD allows the placing of a Smoke counter in both hexes that are adjacent to the Wasp in its VC</w:t>
            </w:r>
            <w:r w:rsidR="00D60A9C" w:rsidRPr="00D60A9C">
              <w:rPr>
                <w:rFonts w:ascii="Times New Roman" w:hAnsi="Times New Roman" w:cs="Times New Roman"/>
                <w:b/>
                <w:sz w:val="16"/>
                <w:szCs w:val="16"/>
              </w:rPr>
              <w:t xml:space="preserve">B.   </w:t>
            </w:r>
            <w:r w:rsidR="007F29B9">
              <w:rPr>
                <w:rFonts w:ascii="Times New Roman" w:hAnsi="Times New Roman" w:cs="Times New Roman"/>
                <w:sz w:val="16"/>
                <w:szCs w:val="16"/>
              </w:rPr>
              <w:t xml:space="preserve">Any VCA change </w:t>
            </w:r>
            <w:r w:rsidR="005914EC">
              <w:rPr>
                <w:rFonts w:ascii="Times New Roman" w:hAnsi="Times New Roman" w:cs="Times New Roman"/>
                <w:sz w:val="16"/>
                <w:szCs w:val="16"/>
              </w:rPr>
              <w:t>pertinent</w:t>
            </w:r>
            <w:r w:rsidR="007F29B9">
              <w:rPr>
                <w:rFonts w:ascii="Times New Roman" w:hAnsi="Times New Roman" w:cs="Times New Roman"/>
                <w:sz w:val="16"/>
                <w:szCs w:val="16"/>
              </w:rPr>
              <w:t xml:space="preserve"> to using the sD is treated as per D13.32</w:t>
            </w:r>
          </w:p>
          <w:p w:rsidR="007F29B9" w:rsidRDefault="007F29B9" w:rsidP="007F29B9">
            <w:pPr>
              <w:rPr>
                <w:rFonts w:ascii="Times New Roman" w:hAnsi="Times New Roman" w:cs="Times New Roman"/>
                <w:sz w:val="16"/>
                <w:szCs w:val="16"/>
              </w:rPr>
            </w:pPr>
            <w:r w:rsidRPr="00563C30">
              <w:rPr>
                <w:rFonts w:ascii="Times New Roman" w:hAnsi="Times New Roman" w:cs="Times New Roman"/>
                <w:b/>
                <w:sz w:val="16"/>
                <w:szCs w:val="16"/>
              </w:rPr>
              <w:t>N.</w:t>
            </w:r>
            <w:r w:rsidRPr="007F29B9">
              <w:rPr>
                <w:rFonts w:ascii="Times New Roman" w:hAnsi="Times New Roman" w:cs="Times New Roman"/>
                <w:sz w:val="16"/>
                <w:szCs w:val="16"/>
              </w:rPr>
              <w:t xml:space="preserve"> The British-colored counter is provided in FK&amp;C, but the Vehicle Listing and Notes herein apply</w:t>
            </w:r>
          </w:p>
          <w:p w:rsidR="00463EB4" w:rsidRPr="007F29B9" w:rsidRDefault="00463EB4" w:rsidP="007F29B9">
            <w:pPr>
              <w:rPr>
                <w:rFonts w:ascii="Times New Roman" w:hAnsi="Times New Roman" w:cs="Times New Roman"/>
                <w:sz w:val="16"/>
                <w:szCs w:val="16"/>
              </w:rPr>
            </w:pPr>
          </w:p>
        </w:tc>
      </w:tr>
      <w:tr w:rsidR="00463EB4" w:rsidRPr="008073E9" w:rsidTr="004D1529">
        <w:trPr>
          <w:trHeight w:val="2736"/>
        </w:trPr>
        <w:tc>
          <w:tcPr>
            <w:tcW w:w="4536" w:type="dxa"/>
          </w:tcPr>
          <w:p w:rsidR="007F29B9" w:rsidRDefault="007F29B9" w:rsidP="007F29B9">
            <w:pPr>
              <w:rPr>
                <w:rFonts w:ascii="Times New Roman" w:hAnsi="Times New Roman" w:cs="Times New Roman"/>
                <w:b/>
                <w:sz w:val="18"/>
                <w:szCs w:val="18"/>
              </w:rPr>
            </w:pPr>
            <w:r>
              <w:rPr>
                <w:rFonts w:ascii="Times New Roman" w:hAnsi="Times New Roman" w:cs="Times New Roman"/>
                <w:b/>
                <w:sz w:val="18"/>
                <w:szCs w:val="18"/>
              </w:rPr>
              <w:t>50.  Wasp</w:t>
            </w:r>
          </w:p>
          <w:p w:rsidR="00463EB4" w:rsidRPr="00B34E2F" w:rsidRDefault="007F29B9" w:rsidP="00217AA5">
            <w:pPr>
              <w:rPr>
                <w:rFonts w:ascii="Arial Narrow" w:hAnsi="Arial Narrow" w:cs="Times New Roman"/>
                <w:strike/>
                <w:sz w:val="16"/>
                <w:szCs w:val="16"/>
              </w:rPr>
            </w:pPr>
            <w:r w:rsidRPr="00563C30">
              <w:rPr>
                <w:rFonts w:ascii="Times New Roman" w:hAnsi="Times New Roman" w:cs="Times New Roman"/>
                <w:b/>
                <w:sz w:val="16"/>
                <w:szCs w:val="16"/>
              </w:rPr>
              <w:t>U.</w:t>
            </w:r>
            <w:r w:rsidRPr="007F29B9">
              <w:rPr>
                <w:rFonts w:ascii="Times New Roman" w:hAnsi="Times New Roman" w:cs="Times New Roman"/>
                <w:sz w:val="16"/>
                <w:szCs w:val="16"/>
              </w:rPr>
              <w:t xml:space="preserve"> See D6.8-.84 for the basic rules pertaining to </w:t>
            </w:r>
            <w:r w:rsidR="005914EC" w:rsidRPr="007F29B9">
              <w:rPr>
                <w:rFonts w:ascii="Times New Roman" w:hAnsi="Times New Roman" w:cs="Times New Roman"/>
                <w:sz w:val="16"/>
                <w:szCs w:val="16"/>
              </w:rPr>
              <w:t>Carrier</w:t>
            </w:r>
            <w:r w:rsidR="005914EC" w:rsidRPr="00D60A9C">
              <w:rPr>
                <w:rFonts w:ascii="Times New Roman" w:hAnsi="Times New Roman" w:cs="Times New Roman"/>
                <w:b/>
                <w:sz w:val="16"/>
                <w:szCs w:val="16"/>
              </w:rPr>
              <w:t>s</w:t>
            </w:r>
            <w:r w:rsidR="00D60A9C" w:rsidRPr="00D60A9C">
              <w:rPr>
                <w:rFonts w:ascii="Times New Roman" w:hAnsi="Times New Roman" w:cs="Times New Roman"/>
                <w:b/>
                <w:sz w:val="16"/>
                <w:szCs w:val="16"/>
              </w:rPr>
              <w:t xml:space="preserve">.  </w:t>
            </w:r>
            <w:r w:rsidRPr="007F29B9">
              <w:rPr>
                <w:rFonts w:ascii="Times New Roman" w:hAnsi="Times New Roman" w:cs="Times New Roman"/>
                <w:sz w:val="16"/>
                <w:szCs w:val="16"/>
              </w:rPr>
              <w:t>If this Carrier has sD/Towing capability it is not usable prior to 1944.  Movement Point expenditures given in C10.11 &amp; C10.12 for the (un)hooking a Gun apply unchanged if the MMC performing that action is simultaneously (un)loading from/into this Carrier.</w:t>
            </w:r>
          </w:p>
        </w:tc>
        <w:tc>
          <w:tcPr>
            <w:tcW w:w="4536" w:type="dxa"/>
          </w:tcPr>
          <w:p w:rsidR="007F29B9" w:rsidRDefault="007F29B9" w:rsidP="007F29B9">
            <w:pPr>
              <w:rPr>
                <w:rFonts w:ascii="Times New Roman" w:hAnsi="Times New Roman" w:cs="Times New Roman"/>
                <w:b/>
                <w:sz w:val="18"/>
                <w:szCs w:val="18"/>
              </w:rPr>
            </w:pPr>
            <w:r>
              <w:rPr>
                <w:rFonts w:ascii="Times New Roman" w:hAnsi="Times New Roman" w:cs="Times New Roman"/>
                <w:b/>
                <w:sz w:val="18"/>
                <w:szCs w:val="18"/>
              </w:rPr>
              <w:t>51.  Morris C9/B</w:t>
            </w:r>
          </w:p>
          <w:p w:rsidR="007F29B9" w:rsidRDefault="007F29B9" w:rsidP="007F29B9">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31366" cy="654696"/>
                  <wp:effectExtent l="19050" t="0" r="2134" b="0"/>
                  <wp:docPr id="1821"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0" cstate="print"/>
                          <a:srcRect/>
                          <a:stretch>
                            <a:fillRect/>
                          </a:stretch>
                        </pic:blipFill>
                        <pic:spPr bwMode="auto">
                          <a:xfrm>
                            <a:off x="0" y="0"/>
                            <a:ext cx="1331366" cy="654696"/>
                          </a:xfrm>
                          <a:prstGeom prst="rect">
                            <a:avLst/>
                          </a:prstGeom>
                          <a:noFill/>
                          <a:ln w="9525">
                            <a:noFill/>
                            <a:miter lim="800000"/>
                            <a:headEnd/>
                            <a:tailEnd/>
                          </a:ln>
                        </pic:spPr>
                      </pic:pic>
                    </a:graphicData>
                  </a:graphic>
                </wp:inline>
              </w:drawing>
            </w:r>
          </w:p>
          <w:p w:rsidR="00563C30" w:rsidRDefault="00563C30" w:rsidP="007F29B9">
            <w:pPr>
              <w:rPr>
                <w:rFonts w:ascii="Times New Roman" w:hAnsi="Times New Roman" w:cs="Times New Roman"/>
                <w:b/>
                <w:sz w:val="16"/>
                <w:szCs w:val="16"/>
              </w:rPr>
            </w:pPr>
            <w:r w:rsidRPr="007F29B9">
              <w:rPr>
                <w:rFonts w:ascii="Times New Roman" w:hAnsi="Times New Roman" w:cs="Times New Roman"/>
                <w:b/>
                <w:color w:val="FF0000"/>
                <w:sz w:val="16"/>
                <w:szCs w:val="16"/>
              </w:rPr>
              <w:t xml:space="preserve">ERRATA:  </w:t>
            </w:r>
            <w:r>
              <w:rPr>
                <w:rFonts w:ascii="Times New Roman" w:hAnsi="Times New Roman" w:cs="Times New Roman"/>
                <w:b/>
                <w:color w:val="FF0000"/>
                <w:sz w:val="16"/>
                <w:szCs w:val="16"/>
              </w:rPr>
              <w:t>The Morris C9/B (</w:t>
            </w:r>
            <w:r w:rsidRPr="007F29B9">
              <w:rPr>
                <w:rFonts w:ascii="Times New Roman" w:hAnsi="Times New Roman" w:cs="Times New Roman"/>
                <w:b/>
                <w:color w:val="FF0000"/>
                <w:sz w:val="16"/>
                <w:szCs w:val="16"/>
              </w:rPr>
              <w:t>British Vehicle Note 78</w:t>
            </w:r>
            <w:r>
              <w:rPr>
                <w:rFonts w:ascii="Times New Roman" w:hAnsi="Times New Roman" w:cs="Times New Roman"/>
                <w:b/>
                <w:color w:val="FF0000"/>
                <w:sz w:val="16"/>
                <w:szCs w:val="16"/>
              </w:rPr>
              <w:t>)</w:t>
            </w:r>
            <w:r w:rsidRPr="007F29B9">
              <w:rPr>
                <w:rFonts w:ascii="Times New Roman" w:hAnsi="Times New Roman" w:cs="Times New Roman"/>
                <w:b/>
                <w:color w:val="FF0000"/>
                <w:sz w:val="16"/>
                <w:szCs w:val="16"/>
              </w:rPr>
              <w:t xml:space="preserve"> </w:t>
            </w:r>
            <w:r>
              <w:rPr>
                <w:rFonts w:ascii="Times New Roman" w:hAnsi="Times New Roman" w:cs="Times New Roman"/>
                <w:b/>
                <w:color w:val="FF0000"/>
                <w:sz w:val="16"/>
                <w:szCs w:val="16"/>
              </w:rPr>
              <w:t>m</w:t>
            </w:r>
            <w:r w:rsidRPr="007F29B9">
              <w:rPr>
                <w:rFonts w:ascii="Times New Roman" w:hAnsi="Times New Roman" w:cs="Times New Roman"/>
                <w:b/>
                <w:color w:val="FF0000"/>
                <w:sz w:val="16"/>
                <w:szCs w:val="16"/>
              </w:rPr>
              <w:t>ay use neither Bounding (First) Fire nor Motion Fire</w:t>
            </w:r>
          </w:p>
          <w:p w:rsidR="007F29B9" w:rsidRDefault="00136F04" w:rsidP="007F29B9">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7F29B9">
              <w:rPr>
                <w:rFonts w:ascii="Times New Roman" w:hAnsi="Times New Roman" w:cs="Times New Roman"/>
                <w:sz w:val="16"/>
                <w:szCs w:val="16"/>
              </w:rPr>
              <w:t xml:space="preserve"> May use neither Bounding (First) Fire nor Motion Fire</w:t>
            </w:r>
          </w:p>
          <w:p w:rsidR="00463EB4" w:rsidRDefault="007F29B9" w:rsidP="007F29B9">
            <w:pPr>
              <w:rPr>
                <w:rFonts w:ascii="Times New Roman" w:hAnsi="Times New Roman" w:cs="Times New Roman"/>
                <w:sz w:val="16"/>
                <w:szCs w:val="16"/>
              </w:rPr>
            </w:pPr>
            <w:r w:rsidRPr="00563C30">
              <w:rPr>
                <w:rFonts w:ascii="Times New Roman" w:hAnsi="Times New Roman" w:cs="Times New Roman"/>
                <w:b/>
                <w:sz w:val="16"/>
                <w:szCs w:val="16"/>
              </w:rPr>
              <w:t>N.</w:t>
            </w:r>
            <w:r w:rsidRPr="007F29B9">
              <w:rPr>
                <w:rFonts w:ascii="Times New Roman" w:hAnsi="Times New Roman" w:cs="Times New Roman"/>
                <w:sz w:val="16"/>
                <w:szCs w:val="16"/>
              </w:rPr>
              <w:t xml:space="preserve"> The British-colored counter is provided in FK&amp;C, but the Vehicle Listing and Notes herein appl</w:t>
            </w:r>
            <w:r>
              <w:rPr>
                <w:rFonts w:ascii="Times New Roman" w:hAnsi="Times New Roman" w:cs="Times New Roman"/>
                <w:sz w:val="16"/>
                <w:szCs w:val="16"/>
              </w:rPr>
              <w:t>y.</w:t>
            </w:r>
          </w:p>
          <w:p w:rsidR="007F29B9" w:rsidRDefault="00563C30" w:rsidP="007F29B9">
            <w:pPr>
              <w:rPr>
                <w:rFonts w:ascii="Times New Roman" w:hAnsi="Times New Roman" w:cs="Times New Roman"/>
                <w:sz w:val="16"/>
                <w:szCs w:val="16"/>
              </w:rPr>
            </w:pPr>
            <w:r w:rsidRPr="00563C30">
              <w:rPr>
                <w:rFonts w:ascii="Times New Roman" w:hAnsi="Times New Roman" w:cs="Times New Roman"/>
                <w:b/>
                <w:sz w:val="16"/>
                <w:szCs w:val="16"/>
              </w:rPr>
              <w:t>AA</w:t>
            </w:r>
            <w:r w:rsidR="00D60A9C" w:rsidRPr="00563C30">
              <w:rPr>
                <w:rFonts w:ascii="Times New Roman" w:hAnsi="Times New Roman" w:cs="Times New Roman"/>
                <w:b/>
                <w:sz w:val="16"/>
                <w:szCs w:val="16"/>
              </w:rPr>
              <w:t>.</w:t>
            </w:r>
            <w:r w:rsidR="00D60A9C" w:rsidRPr="00D60A9C">
              <w:rPr>
                <w:rFonts w:ascii="Times New Roman" w:hAnsi="Times New Roman" w:cs="Times New Roman"/>
                <w:b/>
                <w:sz w:val="16"/>
                <w:szCs w:val="16"/>
              </w:rPr>
              <w:t xml:space="preserve">   </w:t>
            </w:r>
            <w:r w:rsidR="007F29B9">
              <w:rPr>
                <w:rFonts w:ascii="Times New Roman" w:hAnsi="Times New Roman" w:cs="Times New Roman"/>
                <w:sz w:val="16"/>
                <w:szCs w:val="16"/>
              </w:rPr>
              <w:t>MA &amp; CMG (if so equipped) have AA capability</w:t>
            </w:r>
          </w:p>
          <w:p w:rsidR="007F29B9" w:rsidRPr="007F29B9" w:rsidRDefault="007F29B9" w:rsidP="007F29B9">
            <w:pPr>
              <w:rPr>
                <w:rFonts w:ascii="Times New Roman" w:hAnsi="Times New Roman" w:cs="Times New Roman"/>
                <w:b/>
                <w:color w:val="FF0000"/>
                <w:sz w:val="16"/>
                <w:szCs w:val="16"/>
              </w:rPr>
            </w:pPr>
          </w:p>
        </w:tc>
        <w:tc>
          <w:tcPr>
            <w:tcW w:w="4536" w:type="dxa"/>
          </w:tcPr>
          <w:p w:rsidR="007F29B9" w:rsidRDefault="007F29B9" w:rsidP="007F29B9">
            <w:pPr>
              <w:rPr>
                <w:rFonts w:ascii="Times New Roman" w:hAnsi="Times New Roman" w:cs="Times New Roman"/>
                <w:b/>
                <w:sz w:val="18"/>
                <w:szCs w:val="18"/>
              </w:rPr>
            </w:pPr>
            <w:r>
              <w:rPr>
                <w:rFonts w:ascii="Times New Roman" w:hAnsi="Times New Roman" w:cs="Times New Roman"/>
                <w:b/>
                <w:sz w:val="18"/>
                <w:szCs w:val="18"/>
              </w:rPr>
              <w:t>52.  Quad FAT</w:t>
            </w:r>
          </w:p>
          <w:p w:rsidR="007F29B9" w:rsidRDefault="00446B4D" w:rsidP="007F29B9">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93241" cy="633796"/>
                  <wp:effectExtent l="19050" t="0" r="2159" b="0"/>
                  <wp:docPr id="1822"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1" cstate="print"/>
                          <a:srcRect/>
                          <a:stretch>
                            <a:fillRect/>
                          </a:stretch>
                        </pic:blipFill>
                        <pic:spPr bwMode="auto">
                          <a:xfrm>
                            <a:off x="0" y="0"/>
                            <a:ext cx="1293271" cy="633811"/>
                          </a:xfrm>
                          <a:prstGeom prst="rect">
                            <a:avLst/>
                          </a:prstGeom>
                          <a:noFill/>
                          <a:ln w="9525">
                            <a:noFill/>
                            <a:miter lim="800000"/>
                            <a:headEnd/>
                            <a:tailEnd/>
                          </a:ln>
                        </pic:spPr>
                      </pic:pic>
                    </a:graphicData>
                  </a:graphic>
                </wp:inline>
              </w:drawing>
            </w:r>
          </w:p>
          <w:p w:rsidR="00463EB4" w:rsidRDefault="00136F04" w:rsidP="00217AA5">
            <w:pPr>
              <w:rPr>
                <w:rFonts w:ascii="Times New Roman" w:hAnsi="Times New Roman" w:cs="Times New Roman"/>
                <w:sz w:val="16"/>
                <w:szCs w:val="16"/>
              </w:rPr>
            </w:pPr>
            <w:r w:rsidRPr="00136F04">
              <w:rPr>
                <w:rFonts w:ascii="Times New Roman" w:hAnsi="Times New Roman" w:cs="Times New Roman"/>
                <w:b/>
                <w:sz w:val="16"/>
                <w:szCs w:val="16"/>
              </w:rPr>
              <w:t xml:space="preserve">† </w:t>
            </w:r>
            <w:r w:rsidR="00446B4D" w:rsidRPr="00446B4D">
              <w:rPr>
                <w:rFonts w:ascii="Times New Roman" w:hAnsi="Times New Roman" w:cs="Times New Roman"/>
                <w:sz w:val="16"/>
                <w:szCs w:val="16"/>
              </w:rPr>
              <w:t xml:space="preserve"> Although the Quad is not an AFV and has a cs# rather than a CS#, any Effects DR vs. it received a -1 DRM for Burning Wreck determination (only).</w:t>
            </w:r>
          </w:p>
          <w:p w:rsidR="00446B4D" w:rsidRDefault="00446B4D" w:rsidP="00446B4D">
            <w:pPr>
              <w:rPr>
                <w:rFonts w:ascii="Times New Roman" w:hAnsi="Times New Roman" w:cs="Times New Roman"/>
                <w:sz w:val="16"/>
                <w:szCs w:val="16"/>
              </w:rPr>
            </w:pPr>
            <w:r w:rsidRPr="00563C30">
              <w:rPr>
                <w:rFonts w:ascii="Times New Roman" w:hAnsi="Times New Roman" w:cs="Times New Roman"/>
                <w:b/>
                <w:sz w:val="16"/>
                <w:szCs w:val="16"/>
              </w:rPr>
              <w:t>N.</w:t>
            </w:r>
            <w:r w:rsidRPr="007F29B9">
              <w:rPr>
                <w:rFonts w:ascii="Times New Roman" w:hAnsi="Times New Roman" w:cs="Times New Roman"/>
                <w:sz w:val="16"/>
                <w:szCs w:val="16"/>
              </w:rPr>
              <w:t xml:space="preserve"> The British-colored counter is provided in FK&amp;C, but the Vehicle Listing and Notes herein appl</w:t>
            </w:r>
            <w:r>
              <w:rPr>
                <w:rFonts w:ascii="Times New Roman" w:hAnsi="Times New Roman" w:cs="Times New Roman"/>
                <w:sz w:val="16"/>
                <w:szCs w:val="16"/>
              </w:rPr>
              <w:t>y.</w:t>
            </w:r>
          </w:p>
          <w:p w:rsidR="00446B4D" w:rsidRPr="00B34E2F" w:rsidRDefault="00446B4D" w:rsidP="00217AA5">
            <w:pPr>
              <w:rPr>
                <w:rFonts w:ascii="Times New Roman" w:hAnsi="Times New Roman" w:cs="Times New Roman"/>
                <w:sz w:val="16"/>
                <w:szCs w:val="16"/>
              </w:rPr>
            </w:pPr>
          </w:p>
        </w:tc>
      </w:tr>
      <w:tr w:rsidR="00463EB4" w:rsidRPr="008073E9" w:rsidTr="004D1529">
        <w:trPr>
          <w:trHeight w:val="2736"/>
        </w:trPr>
        <w:tc>
          <w:tcPr>
            <w:tcW w:w="4536" w:type="dxa"/>
          </w:tcPr>
          <w:p w:rsidR="00446B4D" w:rsidRDefault="00446B4D" w:rsidP="00446B4D">
            <w:pPr>
              <w:rPr>
                <w:rFonts w:ascii="Times New Roman" w:hAnsi="Times New Roman" w:cs="Times New Roman"/>
                <w:b/>
                <w:sz w:val="18"/>
                <w:szCs w:val="18"/>
              </w:rPr>
            </w:pPr>
            <w:r>
              <w:rPr>
                <w:rFonts w:ascii="Times New Roman" w:hAnsi="Times New Roman" w:cs="Times New Roman"/>
                <w:b/>
                <w:sz w:val="18"/>
                <w:szCs w:val="18"/>
              </w:rPr>
              <w:lastRenderedPageBreak/>
              <w:t>53.  15-cwt Truck &amp; 3-Ton Lorry</w:t>
            </w:r>
          </w:p>
          <w:p w:rsidR="00446B4D" w:rsidRDefault="00446B4D" w:rsidP="00446B4D">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75740" cy="633653"/>
                  <wp:effectExtent l="19050" t="0" r="61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2" cstate="print"/>
                          <a:srcRect/>
                          <a:stretch>
                            <a:fillRect/>
                          </a:stretch>
                        </pic:blipFill>
                        <pic:spPr bwMode="auto">
                          <a:xfrm>
                            <a:off x="0" y="0"/>
                            <a:ext cx="1276921" cy="634240"/>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310772" cy="651053"/>
                  <wp:effectExtent l="19050" t="0" r="3678"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3" cstate="print"/>
                          <a:srcRect/>
                          <a:stretch>
                            <a:fillRect/>
                          </a:stretch>
                        </pic:blipFill>
                        <pic:spPr bwMode="auto">
                          <a:xfrm>
                            <a:off x="0" y="0"/>
                            <a:ext cx="1311985" cy="651656"/>
                          </a:xfrm>
                          <a:prstGeom prst="rect">
                            <a:avLst/>
                          </a:prstGeom>
                          <a:noFill/>
                          <a:ln w="9525">
                            <a:noFill/>
                            <a:miter lim="800000"/>
                            <a:headEnd/>
                            <a:tailEnd/>
                          </a:ln>
                        </pic:spPr>
                      </pic:pic>
                    </a:graphicData>
                  </a:graphic>
                </wp:inline>
              </w:drawing>
            </w:r>
          </w:p>
          <w:p w:rsidR="00446B4D" w:rsidRDefault="00446B4D" w:rsidP="00446B4D">
            <w:pPr>
              <w:rPr>
                <w:rFonts w:ascii="Times New Roman" w:hAnsi="Times New Roman" w:cs="Times New Roman"/>
                <w:sz w:val="16"/>
                <w:szCs w:val="16"/>
              </w:rPr>
            </w:pPr>
            <w:r w:rsidRPr="00563C30">
              <w:rPr>
                <w:rFonts w:ascii="Times New Roman" w:hAnsi="Times New Roman" w:cs="Times New Roman"/>
                <w:b/>
                <w:sz w:val="16"/>
                <w:szCs w:val="16"/>
              </w:rPr>
              <w:t>N.</w:t>
            </w:r>
            <w:r w:rsidRPr="007F29B9">
              <w:rPr>
                <w:rFonts w:ascii="Times New Roman" w:hAnsi="Times New Roman" w:cs="Times New Roman"/>
                <w:sz w:val="16"/>
                <w:szCs w:val="16"/>
              </w:rPr>
              <w:t xml:space="preserve"> The British-colored counter is provided in FK&amp;C, but the Vehicle Listing and Notes herein appl</w:t>
            </w:r>
            <w:r>
              <w:rPr>
                <w:rFonts w:ascii="Times New Roman" w:hAnsi="Times New Roman" w:cs="Times New Roman"/>
                <w:sz w:val="16"/>
                <w:szCs w:val="16"/>
              </w:rPr>
              <w:t>y.</w:t>
            </w:r>
          </w:p>
          <w:p w:rsidR="00463EB4" w:rsidRPr="00B34E2F" w:rsidRDefault="00463EB4" w:rsidP="00217AA5">
            <w:pPr>
              <w:rPr>
                <w:rFonts w:ascii="Arial Narrow" w:hAnsi="Arial Narrow" w:cs="Times New Roman"/>
                <w:sz w:val="16"/>
                <w:szCs w:val="16"/>
              </w:rPr>
            </w:pPr>
          </w:p>
        </w:tc>
        <w:tc>
          <w:tcPr>
            <w:tcW w:w="4536" w:type="dxa"/>
          </w:tcPr>
          <w:p w:rsidR="00446B4D" w:rsidRDefault="00446B4D" w:rsidP="00446B4D">
            <w:pPr>
              <w:rPr>
                <w:rFonts w:ascii="Times New Roman" w:hAnsi="Times New Roman" w:cs="Times New Roman"/>
                <w:b/>
                <w:sz w:val="18"/>
                <w:szCs w:val="18"/>
              </w:rPr>
            </w:pPr>
            <w:r>
              <w:rPr>
                <w:rFonts w:ascii="Times New Roman" w:hAnsi="Times New Roman" w:cs="Times New Roman"/>
                <w:b/>
                <w:sz w:val="18"/>
                <w:szCs w:val="18"/>
              </w:rPr>
              <w:t>54.  M3A1 Halftrack</w:t>
            </w:r>
          </w:p>
          <w:p w:rsidR="00463EB4" w:rsidRDefault="00446B4D" w:rsidP="00E5019C">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103681" cy="553764"/>
                  <wp:effectExtent l="19050" t="0" r="1219"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4" cstate="print"/>
                          <a:srcRect/>
                          <a:stretch>
                            <a:fillRect/>
                          </a:stretch>
                        </pic:blipFill>
                        <pic:spPr bwMode="auto">
                          <a:xfrm>
                            <a:off x="0" y="0"/>
                            <a:ext cx="1103990" cy="553919"/>
                          </a:xfrm>
                          <a:prstGeom prst="rect">
                            <a:avLst/>
                          </a:prstGeom>
                          <a:noFill/>
                          <a:ln w="9525">
                            <a:noFill/>
                            <a:miter lim="800000"/>
                            <a:headEnd/>
                            <a:tailEnd/>
                          </a:ln>
                        </pic:spPr>
                      </pic:pic>
                    </a:graphicData>
                  </a:graphic>
                </wp:inline>
              </w:drawing>
            </w:r>
            <w:r>
              <w:rPr>
                <w:rFonts w:ascii="Times New Roman" w:hAnsi="Times New Roman" w:cs="Times New Roman"/>
                <w:noProof/>
                <w:sz w:val="18"/>
                <w:szCs w:val="18"/>
              </w:rPr>
              <w:drawing>
                <wp:inline distT="0" distB="0" distL="0" distR="0">
                  <wp:extent cx="1099268" cy="555379"/>
                  <wp:effectExtent l="19050" t="0" r="5632"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75" cstate="print"/>
                          <a:srcRect/>
                          <a:stretch>
                            <a:fillRect/>
                          </a:stretch>
                        </pic:blipFill>
                        <pic:spPr bwMode="auto">
                          <a:xfrm>
                            <a:off x="0" y="0"/>
                            <a:ext cx="1100813" cy="556160"/>
                          </a:xfrm>
                          <a:prstGeom prst="rect">
                            <a:avLst/>
                          </a:prstGeom>
                          <a:noFill/>
                          <a:ln w="9525">
                            <a:noFill/>
                            <a:miter lim="800000"/>
                            <a:headEnd/>
                            <a:tailEnd/>
                          </a:ln>
                        </pic:spPr>
                      </pic:pic>
                    </a:graphicData>
                  </a:graphic>
                </wp:inline>
              </w:drawing>
            </w:r>
          </w:p>
          <w:p w:rsidR="00446B4D" w:rsidRPr="00446B4D" w:rsidRDefault="00136F04" w:rsidP="00446B4D">
            <w:pPr>
              <w:rPr>
                <w:rFonts w:ascii="Times New Roman" w:hAnsi="Times New Roman" w:cs="Times New Roman"/>
                <w:sz w:val="12"/>
                <w:szCs w:val="12"/>
              </w:rPr>
            </w:pPr>
            <w:r w:rsidRPr="00136F04">
              <w:rPr>
                <w:rFonts w:ascii="Times New Roman" w:hAnsi="Times New Roman" w:cs="Times New Roman"/>
                <w:b/>
                <w:sz w:val="12"/>
                <w:szCs w:val="12"/>
              </w:rPr>
              <w:t xml:space="preserve">† </w:t>
            </w:r>
            <w:r w:rsidR="00446B4D" w:rsidRPr="00446B4D">
              <w:rPr>
                <w:rFonts w:ascii="Times New Roman" w:hAnsi="Times New Roman" w:cs="Times New Roman"/>
                <w:sz w:val="12"/>
                <w:szCs w:val="12"/>
              </w:rPr>
              <w:t xml:space="preserve"> The AAMG </w:t>
            </w:r>
            <w:r w:rsidR="00BB49CC">
              <w:rPr>
                <w:rFonts w:ascii="Times New Roman" w:hAnsi="Times New Roman" w:cs="Times New Roman"/>
                <w:sz w:val="12"/>
                <w:szCs w:val="12"/>
              </w:rPr>
              <w:t>FP</w:t>
            </w:r>
            <w:r w:rsidR="00446B4D" w:rsidRPr="00446B4D">
              <w:rPr>
                <w:rFonts w:ascii="Times New Roman" w:hAnsi="Times New Roman" w:cs="Times New Roman"/>
                <w:sz w:val="12"/>
                <w:szCs w:val="12"/>
              </w:rPr>
              <w:t xml:space="preserve"> actually consists of 2 MG:  one .50-cal HMG (MA; 4</w:t>
            </w:r>
            <w:r w:rsidR="00BB49CC">
              <w:rPr>
                <w:rFonts w:ascii="Times New Roman" w:hAnsi="Times New Roman" w:cs="Times New Roman"/>
                <w:sz w:val="12"/>
                <w:szCs w:val="12"/>
              </w:rPr>
              <w:t>FP</w:t>
            </w:r>
            <w:r w:rsidR="00446B4D" w:rsidRPr="00446B4D">
              <w:rPr>
                <w:rFonts w:ascii="Times New Roman" w:hAnsi="Times New Roman" w:cs="Times New Roman"/>
                <w:sz w:val="12"/>
                <w:szCs w:val="12"/>
              </w:rPr>
              <w:t>) and one secondary .30-cal MMG (2</w:t>
            </w:r>
            <w:r w:rsidR="00BB49CC">
              <w:rPr>
                <w:rFonts w:ascii="Times New Roman" w:hAnsi="Times New Roman" w:cs="Times New Roman"/>
                <w:sz w:val="12"/>
                <w:szCs w:val="12"/>
              </w:rPr>
              <w:t>FP</w:t>
            </w:r>
            <w:r w:rsidR="00446B4D" w:rsidRPr="00446B4D">
              <w:rPr>
                <w:rFonts w:ascii="Times New Roman" w:hAnsi="Times New Roman" w:cs="Times New Roman"/>
                <w:sz w:val="12"/>
                <w:szCs w:val="12"/>
              </w:rPr>
              <w:t>). Each may be Removed (D6.631) as this given type (i.e. as dm .50-cal or dm MMG respectively).  Also see UN Note E.</w:t>
            </w:r>
          </w:p>
          <w:p w:rsidR="00446B4D" w:rsidRPr="00446B4D" w:rsidRDefault="00446B4D" w:rsidP="00E5019C">
            <w:pPr>
              <w:rPr>
                <w:rFonts w:ascii="Times New Roman" w:hAnsi="Times New Roman" w:cs="Times New Roman"/>
                <w:sz w:val="14"/>
                <w:szCs w:val="14"/>
              </w:rPr>
            </w:pPr>
            <w:r w:rsidRPr="00446B4D">
              <w:rPr>
                <w:rFonts w:ascii="Times New Roman" w:hAnsi="Times New Roman" w:cs="Times New Roman"/>
                <w:sz w:val="12"/>
                <w:szCs w:val="12"/>
              </w:rPr>
              <w:t xml:space="preserve">E.  The Inherent crew may fire only the .50-cal MA unless it is malfunctioned or disabled, in which case the crew may fire the secondary AAMG </w:t>
            </w:r>
            <w:r w:rsidR="005914EC" w:rsidRPr="00446B4D">
              <w:rPr>
                <w:rFonts w:ascii="Times New Roman" w:hAnsi="Times New Roman" w:cs="Times New Roman"/>
                <w:sz w:val="12"/>
                <w:szCs w:val="12"/>
              </w:rPr>
              <w:t>instea</w:t>
            </w:r>
            <w:r w:rsidR="005914EC" w:rsidRPr="00D60A9C">
              <w:rPr>
                <w:rFonts w:ascii="Times New Roman" w:hAnsi="Times New Roman" w:cs="Times New Roman"/>
                <w:b/>
                <w:sz w:val="12"/>
                <w:szCs w:val="12"/>
              </w:rPr>
              <w:t>d</w:t>
            </w:r>
            <w:r w:rsidR="00D60A9C" w:rsidRPr="00D60A9C">
              <w:rPr>
                <w:rFonts w:ascii="Times New Roman" w:hAnsi="Times New Roman" w:cs="Times New Roman"/>
                <w:b/>
                <w:sz w:val="12"/>
                <w:szCs w:val="12"/>
              </w:rPr>
              <w:t xml:space="preserve">.  </w:t>
            </w:r>
            <w:r w:rsidRPr="00446B4D">
              <w:rPr>
                <w:rFonts w:ascii="Times New Roman" w:hAnsi="Times New Roman" w:cs="Times New Roman"/>
                <w:sz w:val="12"/>
                <w:szCs w:val="12"/>
              </w:rPr>
              <w:t xml:space="preserve">Otherwise, only a Good Order Passenger may use the secondary AAMG (as signified on the counter by the printing such </w:t>
            </w:r>
            <w:r w:rsidR="00BB49CC">
              <w:rPr>
                <w:rFonts w:ascii="Times New Roman" w:hAnsi="Times New Roman" w:cs="Times New Roman"/>
                <w:sz w:val="12"/>
                <w:szCs w:val="12"/>
              </w:rPr>
              <w:t>FP</w:t>
            </w:r>
            <w:r w:rsidRPr="00446B4D">
              <w:rPr>
                <w:rFonts w:ascii="Times New Roman" w:hAnsi="Times New Roman" w:cs="Times New Roman"/>
                <w:sz w:val="12"/>
                <w:szCs w:val="12"/>
              </w:rPr>
              <w:t xml:space="preserve"> in red). If such a Passenger is a lone SMC, it can fire one secondary AAMG; if &gt; 2 SMC or a MMC, all secondary AAMG can be fired. Assuming they are properly manned, the MA AAMG and any/all secondary AAMG may be fired together as a FG or at separate targets (as per D3.5 and within any applicable field of fire </w:t>
            </w:r>
            <w:r w:rsidR="005914EC" w:rsidRPr="00446B4D">
              <w:rPr>
                <w:rFonts w:ascii="Times New Roman" w:hAnsi="Times New Roman" w:cs="Times New Roman"/>
                <w:sz w:val="12"/>
                <w:szCs w:val="12"/>
              </w:rPr>
              <w:t>restriction</w:t>
            </w:r>
            <w:r w:rsidR="005914EC" w:rsidRPr="00D60A9C">
              <w:rPr>
                <w:rFonts w:ascii="Times New Roman" w:hAnsi="Times New Roman" w:cs="Times New Roman"/>
                <w:b/>
                <w:sz w:val="12"/>
                <w:szCs w:val="12"/>
              </w:rPr>
              <w:t>s</w:t>
            </w:r>
            <w:r w:rsidR="00D60A9C" w:rsidRPr="00D60A9C">
              <w:rPr>
                <w:rFonts w:ascii="Times New Roman" w:hAnsi="Times New Roman" w:cs="Times New Roman"/>
                <w:b/>
                <w:sz w:val="12"/>
                <w:szCs w:val="12"/>
              </w:rPr>
              <w:t xml:space="preserve">.  </w:t>
            </w:r>
            <w:r w:rsidRPr="00446B4D">
              <w:rPr>
                <w:rFonts w:ascii="Times New Roman" w:hAnsi="Times New Roman" w:cs="Times New Roman"/>
                <w:sz w:val="12"/>
                <w:szCs w:val="12"/>
              </w:rPr>
              <w:t>Each red-</w:t>
            </w:r>
            <w:r w:rsidR="00BB49CC">
              <w:rPr>
                <w:rFonts w:ascii="Times New Roman" w:hAnsi="Times New Roman" w:cs="Times New Roman"/>
                <w:sz w:val="12"/>
                <w:szCs w:val="12"/>
              </w:rPr>
              <w:t>FP</w:t>
            </w:r>
            <w:r w:rsidRPr="00446B4D">
              <w:rPr>
                <w:rFonts w:ascii="Times New Roman" w:hAnsi="Times New Roman" w:cs="Times New Roman"/>
                <w:sz w:val="12"/>
                <w:szCs w:val="12"/>
              </w:rPr>
              <w:t xml:space="preserve"> AAMG fired by a Passenger counts as use of a SW for the purpose of also using that Passenger's inherent </w:t>
            </w:r>
            <w:r w:rsidR="00BB49CC">
              <w:rPr>
                <w:rFonts w:ascii="Times New Roman" w:hAnsi="Times New Roman" w:cs="Times New Roman"/>
                <w:sz w:val="12"/>
                <w:szCs w:val="12"/>
              </w:rPr>
              <w:t>FP</w:t>
            </w:r>
            <w:r w:rsidR="00D60A9C" w:rsidRPr="00D60A9C">
              <w:rPr>
                <w:rFonts w:ascii="Times New Roman" w:hAnsi="Times New Roman" w:cs="Times New Roman"/>
                <w:b/>
                <w:sz w:val="12"/>
                <w:szCs w:val="12"/>
              </w:rPr>
              <w:t xml:space="preserve">.  </w:t>
            </w:r>
            <w:r w:rsidRPr="00446B4D">
              <w:rPr>
                <w:rFonts w:ascii="Times New Roman" w:hAnsi="Times New Roman" w:cs="Times New Roman"/>
                <w:sz w:val="12"/>
                <w:szCs w:val="12"/>
              </w:rPr>
              <w:t>See vehicle Note H</w:t>
            </w:r>
          </w:p>
        </w:tc>
        <w:tc>
          <w:tcPr>
            <w:tcW w:w="4536" w:type="dxa"/>
          </w:tcPr>
          <w:p w:rsidR="00446B4D" w:rsidRDefault="00446B4D" w:rsidP="00446B4D">
            <w:pPr>
              <w:rPr>
                <w:rFonts w:ascii="Times New Roman" w:hAnsi="Times New Roman" w:cs="Times New Roman"/>
                <w:b/>
                <w:sz w:val="18"/>
                <w:szCs w:val="18"/>
              </w:rPr>
            </w:pPr>
            <w:r>
              <w:rPr>
                <w:rFonts w:ascii="Times New Roman" w:hAnsi="Times New Roman" w:cs="Times New Roman"/>
                <w:b/>
                <w:sz w:val="18"/>
                <w:szCs w:val="18"/>
              </w:rPr>
              <w:t>54.  M3A1 Halftrack</w:t>
            </w:r>
          </w:p>
          <w:p w:rsidR="00446B4D" w:rsidRPr="00446B4D" w:rsidRDefault="00D60A9C" w:rsidP="00446B4D">
            <w:pPr>
              <w:tabs>
                <w:tab w:val="center" w:pos="2160"/>
              </w:tabs>
              <w:rPr>
                <w:rFonts w:ascii="Times New Roman" w:hAnsi="Times New Roman" w:cs="Times New Roman"/>
                <w:sz w:val="12"/>
                <w:szCs w:val="12"/>
              </w:rPr>
            </w:pPr>
            <w:r w:rsidRPr="00D60A9C">
              <w:rPr>
                <w:rFonts w:ascii="Times New Roman" w:hAnsi="Times New Roman" w:cs="Times New Roman"/>
                <w:b/>
                <w:sz w:val="12"/>
                <w:szCs w:val="12"/>
              </w:rPr>
              <w:t xml:space="preserve">H.  </w:t>
            </w:r>
            <w:r w:rsidR="00446B4D" w:rsidRPr="00446B4D">
              <w:rPr>
                <w:rFonts w:ascii="Times New Roman" w:hAnsi="Times New Roman" w:cs="Times New Roman"/>
                <w:sz w:val="12"/>
                <w:szCs w:val="12"/>
              </w:rPr>
              <w:t xml:space="preserve">Each AAMG malfunctions and is repaired independently of the </w:t>
            </w:r>
            <w:r w:rsidR="005914EC" w:rsidRPr="00446B4D">
              <w:rPr>
                <w:rFonts w:ascii="Times New Roman" w:hAnsi="Times New Roman" w:cs="Times New Roman"/>
                <w:sz w:val="12"/>
                <w:szCs w:val="12"/>
              </w:rPr>
              <w:t>other</w:t>
            </w:r>
            <w:r w:rsidR="005914EC" w:rsidRPr="00D60A9C">
              <w:rPr>
                <w:rFonts w:ascii="Times New Roman" w:hAnsi="Times New Roman" w:cs="Times New Roman"/>
                <w:b/>
                <w:sz w:val="12"/>
                <w:szCs w:val="12"/>
              </w:rPr>
              <w:t>s</w:t>
            </w:r>
            <w:r w:rsidRPr="00D60A9C">
              <w:rPr>
                <w:rFonts w:ascii="Times New Roman" w:hAnsi="Times New Roman" w:cs="Times New Roman"/>
                <w:b/>
                <w:sz w:val="12"/>
                <w:szCs w:val="12"/>
              </w:rPr>
              <w:t xml:space="preserve">.  </w:t>
            </w:r>
            <w:r w:rsidR="00446B4D" w:rsidRPr="00446B4D">
              <w:rPr>
                <w:rFonts w:ascii="Times New Roman" w:hAnsi="Times New Roman" w:cs="Times New Roman"/>
                <w:sz w:val="12"/>
                <w:szCs w:val="12"/>
              </w:rPr>
              <w:t>Since ROF applies to MA (A9.2), the owner must announce before firing that he is using MA if he wishes to possibly retain RO</w:t>
            </w:r>
            <w:r w:rsidRPr="00D60A9C">
              <w:rPr>
                <w:rFonts w:ascii="Times New Roman" w:hAnsi="Times New Roman" w:cs="Times New Roman"/>
                <w:b/>
                <w:sz w:val="12"/>
                <w:szCs w:val="12"/>
              </w:rPr>
              <w:t xml:space="preserve">F.  </w:t>
            </w:r>
            <w:r w:rsidR="00446B4D" w:rsidRPr="00446B4D">
              <w:rPr>
                <w:rFonts w:ascii="Times New Roman" w:hAnsi="Times New Roman" w:cs="Times New Roman"/>
                <w:sz w:val="12"/>
                <w:szCs w:val="12"/>
              </w:rPr>
              <w:t>An Armor/Passenger Leader may direct the fire of more than 1 vehicular mounted/Passenger fired MG only if those MG are firing as part of a FG.</w:t>
            </w:r>
          </w:p>
          <w:p w:rsidR="00463EB4" w:rsidRPr="00446B4D" w:rsidRDefault="00D60A9C" w:rsidP="006D1CB2">
            <w:pPr>
              <w:rPr>
                <w:rFonts w:ascii="Times New Roman" w:hAnsi="Times New Roman" w:cs="Times New Roman"/>
                <w:sz w:val="12"/>
                <w:szCs w:val="12"/>
              </w:rPr>
            </w:pPr>
            <w:r w:rsidRPr="00D60A9C">
              <w:rPr>
                <w:rFonts w:ascii="Times New Roman" w:hAnsi="Times New Roman" w:cs="Times New Roman"/>
                <w:b/>
                <w:sz w:val="12"/>
                <w:szCs w:val="12"/>
              </w:rPr>
              <w:t xml:space="preserve">K.  </w:t>
            </w:r>
            <w:r w:rsidR="00446B4D" w:rsidRPr="00446B4D">
              <w:rPr>
                <w:rFonts w:ascii="Times New Roman" w:hAnsi="Times New Roman" w:cs="Times New Roman"/>
                <w:sz w:val="12"/>
                <w:szCs w:val="12"/>
              </w:rPr>
              <w:t>Used by ROK Army forces in KW scenarios</w:t>
            </w:r>
          </w:p>
          <w:p w:rsidR="00446B4D" w:rsidRPr="00446B4D" w:rsidRDefault="00D60A9C" w:rsidP="006D1CB2">
            <w:pPr>
              <w:rPr>
                <w:rFonts w:ascii="Times New Roman" w:hAnsi="Times New Roman" w:cs="Times New Roman"/>
                <w:sz w:val="12"/>
                <w:szCs w:val="12"/>
              </w:rPr>
            </w:pPr>
            <w:r w:rsidRPr="00D60A9C">
              <w:rPr>
                <w:rFonts w:ascii="Times New Roman" w:hAnsi="Times New Roman" w:cs="Times New Roman"/>
                <w:b/>
                <w:sz w:val="12"/>
                <w:szCs w:val="12"/>
              </w:rPr>
              <w:t xml:space="preserve">Y.  </w:t>
            </w:r>
            <w:r w:rsidR="00446B4D" w:rsidRPr="00446B4D">
              <w:rPr>
                <w:rFonts w:ascii="Times New Roman" w:hAnsi="Times New Roman" w:cs="Times New Roman"/>
                <w:sz w:val="12"/>
                <w:szCs w:val="12"/>
              </w:rPr>
              <w:t>The US colored vehicle provided in Yanks, but the Vehicle Listing &amp; Notes herein apply in all cases.</w:t>
            </w:r>
          </w:p>
          <w:p w:rsidR="00446B4D" w:rsidRPr="00446B4D" w:rsidRDefault="00D60A9C" w:rsidP="006D1CB2">
            <w:pPr>
              <w:rPr>
                <w:rFonts w:ascii="Times New Roman" w:hAnsi="Times New Roman" w:cs="Times New Roman"/>
                <w:sz w:val="12"/>
                <w:szCs w:val="12"/>
              </w:rPr>
            </w:pPr>
            <w:r w:rsidRPr="00D60A9C">
              <w:rPr>
                <w:rFonts w:ascii="Times New Roman" w:hAnsi="Times New Roman" w:cs="Times New Roman"/>
                <w:b/>
                <w:sz w:val="12"/>
                <w:szCs w:val="12"/>
              </w:rPr>
              <w:t xml:space="preserve">Z.  </w:t>
            </w:r>
            <w:r w:rsidR="00446B4D" w:rsidRPr="00446B4D">
              <w:rPr>
                <w:rFonts w:ascii="Times New Roman" w:hAnsi="Times New Roman" w:cs="Times New Roman"/>
                <w:sz w:val="12"/>
                <w:szCs w:val="12"/>
              </w:rPr>
              <w:t>This vehicle starts scenario with one BA</w:t>
            </w:r>
            <w:r w:rsidRPr="00D60A9C">
              <w:rPr>
                <w:rFonts w:ascii="Times New Roman" w:hAnsi="Times New Roman" w:cs="Times New Roman"/>
                <w:b/>
                <w:sz w:val="12"/>
                <w:szCs w:val="12"/>
              </w:rPr>
              <w:t xml:space="preserve">Z.  </w:t>
            </w:r>
            <w:r w:rsidR="00446B4D" w:rsidRPr="00446B4D">
              <w:rPr>
                <w:rFonts w:ascii="Times New Roman" w:hAnsi="Times New Roman" w:cs="Times New Roman"/>
                <w:sz w:val="12"/>
                <w:szCs w:val="12"/>
              </w:rPr>
              <w:t>This is the BAZ 45 through 7/50 for US, and BAZ 50 thereafter; the BCFK use the BAZ 50; the ROK use the BAZ 50, but only beginning 5/51.  The BAZ does apply to the vehicles PP capacity (D6.1) when it takes counter form (thus, it must remain inherent if the vehicle currently has no unused PP capacity).  In a single player turn the Inherent crew may fire the vehicle's normal armament or BAZ (as per C13.8-81).  Otherwise, the BAZ may only be Removed (D6.631) by the crew or a Passenger (who can claim possession automatically), or Scrounged.</w:t>
            </w:r>
          </w:p>
          <w:p w:rsidR="00446B4D" w:rsidRPr="008073E9" w:rsidRDefault="00446B4D" w:rsidP="006D1CB2">
            <w:pPr>
              <w:rPr>
                <w:rFonts w:ascii="Times New Roman" w:hAnsi="Times New Roman" w:cs="Times New Roman"/>
                <w:b/>
                <w:sz w:val="18"/>
                <w:szCs w:val="18"/>
              </w:rPr>
            </w:pPr>
            <w:r w:rsidRPr="00446B4D">
              <w:rPr>
                <w:rFonts w:ascii="Times New Roman" w:hAnsi="Times New Roman" w:cs="Times New Roman"/>
                <w:sz w:val="12"/>
                <w:szCs w:val="12"/>
              </w:rPr>
              <w:t>UU. When present, the "(a)" on the counter stands for "American" for ESB (D2.5), Scrounging / Removal (A25.35), Hammada Immobilization (F3.31), and Sand Bog (F7.31) purposes.</w:t>
            </w:r>
          </w:p>
        </w:tc>
      </w:tr>
      <w:tr w:rsidR="00463EB4" w:rsidRPr="008073E9" w:rsidTr="004D1529">
        <w:trPr>
          <w:trHeight w:val="2736"/>
        </w:trPr>
        <w:tc>
          <w:tcPr>
            <w:tcW w:w="4536" w:type="dxa"/>
          </w:tcPr>
          <w:p w:rsidR="00446B4D" w:rsidRDefault="00446B4D" w:rsidP="00446B4D">
            <w:pPr>
              <w:rPr>
                <w:rFonts w:ascii="Times New Roman" w:hAnsi="Times New Roman" w:cs="Times New Roman"/>
                <w:b/>
                <w:sz w:val="18"/>
                <w:szCs w:val="18"/>
              </w:rPr>
            </w:pPr>
            <w:r>
              <w:rPr>
                <w:rFonts w:ascii="Times New Roman" w:hAnsi="Times New Roman" w:cs="Times New Roman"/>
                <w:b/>
                <w:sz w:val="18"/>
                <w:szCs w:val="18"/>
              </w:rPr>
              <w:t>55.  M20 Scout Car</w:t>
            </w:r>
          </w:p>
          <w:p w:rsidR="00446B4D" w:rsidRDefault="00446B4D" w:rsidP="00446B4D">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02588" cy="597265"/>
                  <wp:effectExtent l="1905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76" cstate="print"/>
                          <a:srcRect/>
                          <a:stretch>
                            <a:fillRect/>
                          </a:stretch>
                        </pic:blipFill>
                        <pic:spPr bwMode="auto">
                          <a:xfrm>
                            <a:off x="0" y="0"/>
                            <a:ext cx="1202617" cy="597279"/>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173328" cy="588694"/>
                  <wp:effectExtent l="19050" t="0" r="7772"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77" cstate="print"/>
                          <a:srcRect/>
                          <a:stretch>
                            <a:fillRect/>
                          </a:stretch>
                        </pic:blipFill>
                        <pic:spPr bwMode="auto">
                          <a:xfrm>
                            <a:off x="0" y="0"/>
                            <a:ext cx="1180393" cy="592239"/>
                          </a:xfrm>
                          <a:prstGeom prst="rect">
                            <a:avLst/>
                          </a:prstGeom>
                          <a:noFill/>
                          <a:ln w="9525">
                            <a:noFill/>
                            <a:miter lim="800000"/>
                            <a:headEnd/>
                            <a:tailEnd/>
                          </a:ln>
                        </pic:spPr>
                      </pic:pic>
                    </a:graphicData>
                  </a:graphic>
                </wp:inline>
              </w:drawing>
            </w:r>
          </w:p>
          <w:p w:rsidR="00446B4D" w:rsidRPr="00446B4D" w:rsidRDefault="00D60A9C" w:rsidP="00446B4D">
            <w:pPr>
              <w:rPr>
                <w:rFonts w:ascii="Times New Roman" w:hAnsi="Times New Roman" w:cs="Times New Roman"/>
                <w:sz w:val="14"/>
                <w:szCs w:val="14"/>
              </w:rPr>
            </w:pPr>
            <w:r w:rsidRPr="00D60A9C">
              <w:rPr>
                <w:rFonts w:ascii="Times New Roman" w:hAnsi="Times New Roman" w:cs="Times New Roman"/>
                <w:b/>
                <w:sz w:val="14"/>
                <w:szCs w:val="14"/>
              </w:rPr>
              <w:t xml:space="preserve">D.  </w:t>
            </w:r>
            <w:r w:rsidR="00446B4D" w:rsidRPr="00446B4D">
              <w:rPr>
                <w:rFonts w:ascii="Times New Roman" w:hAnsi="Times New Roman" w:cs="Times New Roman"/>
                <w:sz w:val="14"/>
                <w:szCs w:val="14"/>
              </w:rPr>
              <w:t xml:space="preserve">This vehicles high hull made exit and entry difficult for Personnel who had to climb over the </w:t>
            </w:r>
            <w:r w:rsidR="005914EC" w:rsidRPr="00446B4D">
              <w:rPr>
                <w:rFonts w:ascii="Times New Roman" w:hAnsi="Times New Roman" w:cs="Times New Roman"/>
                <w:sz w:val="14"/>
                <w:szCs w:val="14"/>
              </w:rPr>
              <w:t>side</w:t>
            </w:r>
            <w:r w:rsidR="005914EC" w:rsidRPr="00D60A9C">
              <w:rPr>
                <w:rFonts w:ascii="Times New Roman" w:hAnsi="Times New Roman" w:cs="Times New Roman"/>
                <w:b/>
                <w:sz w:val="14"/>
                <w:szCs w:val="14"/>
              </w:rPr>
              <w:t>s</w:t>
            </w:r>
            <w:r w:rsidRPr="00D60A9C">
              <w:rPr>
                <w:rFonts w:ascii="Times New Roman" w:hAnsi="Times New Roman" w:cs="Times New Roman"/>
                <w:b/>
                <w:sz w:val="14"/>
                <w:szCs w:val="14"/>
              </w:rPr>
              <w:t xml:space="preserve">.  </w:t>
            </w:r>
            <w:r w:rsidR="00446B4D" w:rsidRPr="00446B4D">
              <w:rPr>
                <w:rFonts w:ascii="Times New Roman" w:hAnsi="Times New Roman" w:cs="Times New Roman"/>
                <w:sz w:val="14"/>
                <w:szCs w:val="14"/>
              </w:rPr>
              <w:t xml:space="preserve">Therefore, the cost to (un)load (D6.2-.5) are double to 1/2 of the vehicles MP allotment and 2 MF for the Personnel </w:t>
            </w:r>
            <w:r w:rsidR="00446B4D" w:rsidRPr="00FF3A18">
              <w:rPr>
                <w:rFonts w:ascii="Times New Roman" w:hAnsi="Times New Roman" w:cs="Times New Roman"/>
                <w:i/>
                <w:sz w:val="14"/>
                <w:szCs w:val="14"/>
              </w:rPr>
              <w:t>[EXC: normal costs apply to the LVT4]</w:t>
            </w:r>
            <w:r w:rsidR="00446B4D" w:rsidRPr="00446B4D">
              <w:rPr>
                <w:rFonts w:ascii="Times New Roman" w:hAnsi="Times New Roman" w:cs="Times New Roman"/>
                <w:sz w:val="14"/>
                <w:szCs w:val="14"/>
              </w:rPr>
              <w:t xml:space="preserve">.  In addition, all attacks </w:t>
            </w:r>
            <w:r w:rsidR="005914EC" w:rsidRPr="00446B4D">
              <w:rPr>
                <w:rFonts w:ascii="Times New Roman" w:hAnsi="Times New Roman" w:cs="Times New Roman"/>
                <w:sz w:val="14"/>
                <w:szCs w:val="14"/>
              </w:rPr>
              <w:t>made</w:t>
            </w:r>
            <w:r w:rsidR="00446B4D" w:rsidRPr="00446B4D">
              <w:rPr>
                <w:rFonts w:ascii="Times New Roman" w:hAnsi="Times New Roman" w:cs="Times New Roman"/>
                <w:sz w:val="14"/>
                <w:szCs w:val="14"/>
              </w:rPr>
              <w:t xml:space="preserve"> by the Passengers are halved (or receive +2 To Hit DRM) as Mounted Fire (D6.1).  This vehicle can retain unpossessed SW aboard it (D6.4) and its crew may Remove it MG (D6.631).</w:t>
            </w:r>
          </w:p>
          <w:p w:rsidR="00446B4D" w:rsidRDefault="00D60A9C" w:rsidP="00446B4D">
            <w:pPr>
              <w:rPr>
                <w:rFonts w:ascii="Times New Roman" w:hAnsi="Times New Roman" w:cs="Times New Roman"/>
                <w:sz w:val="14"/>
                <w:szCs w:val="14"/>
              </w:rPr>
            </w:pPr>
            <w:r w:rsidRPr="00D60A9C">
              <w:rPr>
                <w:rFonts w:ascii="Times New Roman" w:hAnsi="Times New Roman" w:cs="Times New Roman"/>
                <w:b/>
                <w:sz w:val="14"/>
                <w:szCs w:val="14"/>
              </w:rPr>
              <w:t xml:space="preserve">K.  </w:t>
            </w:r>
            <w:r w:rsidR="00446B4D" w:rsidRPr="00446B4D">
              <w:rPr>
                <w:rFonts w:ascii="Times New Roman" w:hAnsi="Times New Roman" w:cs="Times New Roman"/>
                <w:sz w:val="14"/>
                <w:szCs w:val="14"/>
              </w:rPr>
              <w:t>Used by ROK Army forces in KW scenarios</w:t>
            </w:r>
            <w:r w:rsidR="00563C30">
              <w:rPr>
                <w:rFonts w:ascii="Times New Roman" w:hAnsi="Times New Roman" w:cs="Times New Roman"/>
                <w:sz w:val="14"/>
                <w:szCs w:val="14"/>
              </w:rPr>
              <w:t>.</w:t>
            </w:r>
          </w:p>
          <w:p w:rsidR="00446B4D" w:rsidRPr="00446B4D" w:rsidRDefault="00446B4D" w:rsidP="00446B4D">
            <w:pPr>
              <w:rPr>
                <w:rFonts w:ascii="Times New Roman" w:hAnsi="Times New Roman" w:cs="Times New Roman"/>
                <w:sz w:val="14"/>
                <w:szCs w:val="14"/>
              </w:rPr>
            </w:pPr>
            <w:r w:rsidRPr="00563C30">
              <w:rPr>
                <w:rFonts w:ascii="Times New Roman" w:hAnsi="Times New Roman" w:cs="Times New Roman"/>
                <w:b/>
                <w:sz w:val="14"/>
                <w:szCs w:val="14"/>
              </w:rPr>
              <w:t>W.</w:t>
            </w:r>
            <w:r w:rsidRPr="00446B4D">
              <w:rPr>
                <w:rFonts w:ascii="Times New Roman" w:hAnsi="Times New Roman" w:cs="Times New Roman"/>
                <w:sz w:val="14"/>
                <w:szCs w:val="14"/>
              </w:rPr>
              <w:t xml:space="preserve">  Reverse Movement costs 4 times normal hex entry costs.</w:t>
            </w:r>
          </w:p>
          <w:p w:rsidR="00463EB4" w:rsidRPr="00446B4D" w:rsidRDefault="00D60A9C" w:rsidP="006D1CB2">
            <w:pPr>
              <w:rPr>
                <w:rFonts w:ascii="Times New Roman" w:hAnsi="Times New Roman" w:cs="Times New Roman"/>
                <w:sz w:val="14"/>
                <w:szCs w:val="14"/>
              </w:rPr>
            </w:pPr>
            <w:r w:rsidRPr="00D60A9C">
              <w:rPr>
                <w:rFonts w:ascii="Times New Roman" w:hAnsi="Times New Roman" w:cs="Times New Roman"/>
                <w:b/>
                <w:sz w:val="14"/>
                <w:szCs w:val="14"/>
              </w:rPr>
              <w:t xml:space="preserve">Y.  </w:t>
            </w:r>
            <w:r w:rsidR="00446B4D" w:rsidRPr="00446B4D">
              <w:rPr>
                <w:rFonts w:ascii="Times New Roman" w:hAnsi="Times New Roman" w:cs="Times New Roman"/>
                <w:sz w:val="14"/>
                <w:szCs w:val="14"/>
              </w:rPr>
              <w:t>The US colored vehicle provided in Yanks, but the Vehicle Listing &amp; Notes herein apply in all cases.</w:t>
            </w:r>
          </w:p>
        </w:tc>
        <w:tc>
          <w:tcPr>
            <w:tcW w:w="4536" w:type="dxa"/>
          </w:tcPr>
          <w:p w:rsidR="00446B4D" w:rsidRDefault="00446B4D" w:rsidP="00446B4D">
            <w:pPr>
              <w:rPr>
                <w:rFonts w:ascii="Times New Roman" w:hAnsi="Times New Roman" w:cs="Times New Roman"/>
                <w:b/>
                <w:sz w:val="18"/>
                <w:szCs w:val="18"/>
              </w:rPr>
            </w:pPr>
            <w:r>
              <w:rPr>
                <w:rFonts w:ascii="Times New Roman" w:hAnsi="Times New Roman" w:cs="Times New Roman"/>
                <w:b/>
                <w:sz w:val="18"/>
                <w:szCs w:val="18"/>
              </w:rPr>
              <w:t>55.  M20 Scout Car</w:t>
            </w:r>
          </w:p>
          <w:p w:rsidR="00446B4D" w:rsidRPr="00446B4D" w:rsidRDefault="00D60A9C" w:rsidP="00446B4D">
            <w:pPr>
              <w:rPr>
                <w:rFonts w:ascii="Times New Roman" w:hAnsi="Times New Roman" w:cs="Times New Roman"/>
                <w:sz w:val="14"/>
                <w:szCs w:val="14"/>
              </w:rPr>
            </w:pPr>
            <w:r w:rsidRPr="00D60A9C">
              <w:rPr>
                <w:rFonts w:ascii="Times New Roman" w:hAnsi="Times New Roman" w:cs="Times New Roman"/>
                <w:b/>
                <w:sz w:val="14"/>
                <w:szCs w:val="14"/>
              </w:rPr>
              <w:t xml:space="preserve">Q.  </w:t>
            </w:r>
            <w:r w:rsidR="00446B4D" w:rsidRPr="00446B4D">
              <w:rPr>
                <w:rFonts w:ascii="Times New Roman" w:hAnsi="Times New Roman" w:cs="Times New Roman"/>
                <w:sz w:val="14"/>
                <w:szCs w:val="14"/>
              </w:rPr>
              <w:t>The AAMG is a .50-cal HMG if 4 or 6</w:t>
            </w:r>
            <w:r w:rsidR="00BB49CC">
              <w:rPr>
                <w:rFonts w:ascii="Times New Roman" w:hAnsi="Times New Roman" w:cs="Times New Roman"/>
                <w:sz w:val="14"/>
                <w:szCs w:val="14"/>
              </w:rPr>
              <w:t>FP</w:t>
            </w:r>
            <w:r w:rsidR="00446B4D" w:rsidRPr="00446B4D">
              <w:rPr>
                <w:rFonts w:ascii="Times New Roman" w:hAnsi="Times New Roman" w:cs="Times New Roman"/>
                <w:sz w:val="14"/>
                <w:szCs w:val="14"/>
              </w:rPr>
              <w:t>, or a MMG if 2</w:t>
            </w:r>
            <w:r w:rsidR="00BB49CC">
              <w:rPr>
                <w:rFonts w:ascii="Times New Roman" w:hAnsi="Times New Roman" w:cs="Times New Roman"/>
                <w:sz w:val="14"/>
                <w:szCs w:val="14"/>
              </w:rPr>
              <w:t>FP</w:t>
            </w:r>
            <w:r w:rsidR="00446B4D" w:rsidRPr="00446B4D">
              <w:rPr>
                <w:rFonts w:ascii="Times New Roman" w:hAnsi="Times New Roman" w:cs="Times New Roman"/>
                <w:sz w:val="14"/>
                <w:szCs w:val="14"/>
              </w:rPr>
              <w:t xml:space="preserve">--and may be removed (D6.631) as </w:t>
            </w:r>
            <w:r w:rsidR="005914EC" w:rsidRPr="00446B4D">
              <w:rPr>
                <w:rFonts w:ascii="Times New Roman" w:hAnsi="Times New Roman" w:cs="Times New Roman"/>
                <w:sz w:val="14"/>
                <w:szCs w:val="14"/>
              </w:rPr>
              <w:t>suc</w:t>
            </w:r>
            <w:r w:rsidR="005914EC" w:rsidRPr="00D60A9C">
              <w:rPr>
                <w:rFonts w:ascii="Times New Roman" w:hAnsi="Times New Roman" w:cs="Times New Roman"/>
                <w:b/>
                <w:sz w:val="14"/>
                <w:szCs w:val="14"/>
              </w:rPr>
              <w:t>h</w:t>
            </w:r>
            <w:r w:rsidRPr="00D60A9C">
              <w:rPr>
                <w:rFonts w:ascii="Times New Roman" w:hAnsi="Times New Roman" w:cs="Times New Roman"/>
                <w:b/>
                <w:sz w:val="14"/>
                <w:szCs w:val="14"/>
              </w:rPr>
              <w:t xml:space="preserve">.  </w:t>
            </w:r>
            <w:r w:rsidR="00446B4D" w:rsidRPr="00446B4D">
              <w:rPr>
                <w:rFonts w:ascii="Times New Roman" w:hAnsi="Times New Roman" w:cs="Times New Roman"/>
                <w:sz w:val="14"/>
                <w:szCs w:val="14"/>
              </w:rPr>
              <w:t>If the MG is optional, its RF is 1.3 if 4</w:t>
            </w:r>
            <w:r w:rsidR="00BB49CC">
              <w:rPr>
                <w:rFonts w:ascii="Times New Roman" w:hAnsi="Times New Roman" w:cs="Times New Roman"/>
                <w:sz w:val="14"/>
                <w:szCs w:val="14"/>
              </w:rPr>
              <w:t>FP</w:t>
            </w:r>
            <w:r w:rsidR="00446B4D" w:rsidRPr="00446B4D">
              <w:rPr>
                <w:rFonts w:ascii="Times New Roman" w:hAnsi="Times New Roman" w:cs="Times New Roman"/>
                <w:sz w:val="14"/>
                <w:szCs w:val="14"/>
              </w:rPr>
              <w:t xml:space="preserve"> or 1.1 if 2</w:t>
            </w:r>
            <w:r w:rsidR="00BB49CC">
              <w:rPr>
                <w:rFonts w:ascii="Times New Roman" w:hAnsi="Times New Roman" w:cs="Times New Roman"/>
                <w:sz w:val="14"/>
                <w:szCs w:val="14"/>
              </w:rPr>
              <w:t>FP</w:t>
            </w:r>
            <w:r w:rsidRPr="00D60A9C">
              <w:rPr>
                <w:rFonts w:ascii="Times New Roman" w:hAnsi="Times New Roman" w:cs="Times New Roman"/>
                <w:b/>
                <w:sz w:val="14"/>
                <w:szCs w:val="14"/>
              </w:rPr>
              <w:t xml:space="preserve">.  </w:t>
            </w:r>
            <w:r w:rsidR="00446B4D" w:rsidRPr="00446B4D">
              <w:rPr>
                <w:rFonts w:ascii="Times New Roman" w:hAnsi="Times New Roman" w:cs="Times New Roman"/>
                <w:sz w:val="14"/>
                <w:szCs w:val="14"/>
              </w:rPr>
              <w:t>If armed, this vehicle has an Inherent Crew and thus a CS# instead of a cs# (D5.6)</w:t>
            </w:r>
          </w:p>
          <w:p w:rsidR="00446B4D" w:rsidRDefault="00D60A9C" w:rsidP="006D1CB2">
            <w:pPr>
              <w:rPr>
                <w:rFonts w:ascii="Times New Roman" w:hAnsi="Times New Roman" w:cs="Times New Roman"/>
                <w:sz w:val="14"/>
                <w:szCs w:val="14"/>
              </w:rPr>
            </w:pPr>
            <w:r w:rsidRPr="00D60A9C">
              <w:rPr>
                <w:rFonts w:ascii="Times New Roman" w:hAnsi="Times New Roman" w:cs="Times New Roman"/>
                <w:b/>
                <w:sz w:val="14"/>
                <w:szCs w:val="14"/>
              </w:rPr>
              <w:t xml:space="preserve">Z.  </w:t>
            </w:r>
            <w:r w:rsidR="00446B4D" w:rsidRPr="00446B4D">
              <w:rPr>
                <w:rFonts w:ascii="Times New Roman" w:hAnsi="Times New Roman" w:cs="Times New Roman"/>
                <w:sz w:val="14"/>
                <w:szCs w:val="14"/>
              </w:rPr>
              <w:t>This vehicle starts scenario with one BA</w:t>
            </w:r>
            <w:r w:rsidRPr="00D60A9C">
              <w:rPr>
                <w:rFonts w:ascii="Times New Roman" w:hAnsi="Times New Roman" w:cs="Times New Roman"/>
                <w:b/>
                <w:sz w:val="14"/>
                <w:szCs w:val="14"/>
              </w:rPr>
              <w:t xml:space="preserve">Z.  </w:t>
            </w:r>
            <w:r w:rsidR="00446B4D" w:rsidRPr="00446B4D">
              <w:rPr>
                <w:rFonts w:ascii="Times New Roman" w:hAnsi="Times New Roman" w:cs="Times New Roman"/>
                <w:sz w:val="14"/>
                <w:szCs w:val="14"/>
              </w:rPr>
              <w:t>This is the BAZ 45 through 7/50 for US, and BAZ 50 thereafter; the BCFK use the BAZ 50; the ROK use the BAZ 50, but only beginning 5/51.  The BAZ does apply to the vehicles PP capacity (D6.1) when it takes counter form (thus, it must remain inherent if the vehicle currently has no unused PP capacity).  In a single player turn the Inherent crew may fire the vehicle's normal armament or BAZ (as per C13.8-81).  Otherwise, the BAZ may only be Removed (D6.631) by the crew or a Passenger (who can claim possession automatically), or Scrounged.</w:t>
            </w:r>
          </w:p>
          <w:p w:rsidR="00446B4D" w:rsidRPr="00446B4D" w:rsidRDefault="00446B4D" w:rsidP="006D1CB2">
            <w:pPr>
              <w:rPr>
                <w:rFonts w:ascii="Times New Roman" w:hAnsi="Times New Roman" w:cs="Times New Roman"/>
                <w:sz w:val="14"/>
                <w:szCs w:val="14"/>
              </w:rPr>
            </w:pPr>
            <w:r w:rsidRPr="00563C30">
              <w:rPr>
                <w:rFonts w:ascii="Times New Roman" w:hAnsi="Times New Roman" w:cs="Times New Roman"/>
                <w:b/>
                <w:sz w:val="14"/>
                <w:szCs w:val="14"/>
              </w:rPr>
              <w:t>UU.</w:t>
            </w:r>
            <w:r w:rsidRPr="00446B4D">
              <w:rPr>
                <w:rFonts w:ascii="Times New Roman" w:hAnsi="Times New Roman" w:cs="Times New Roman"/>
                <w:sz w:val="14"/>
                <w:szCs w:val="14"/>
              </w:rPr>
              <w:t xml:space="preserve"> When present, the "(a)" on the counter stands for "American" for ESB (D2.5), Scrounging / Removal (A25.35), Hammada Immobilization (F3.31), and Sand Bog (F7.31) purposes.</w:t>
            </w:r>
          </w:p>
        </w:tc>
        <w:tc>
          <w:tcPr>
            <w:tcW w:w="4536" w:type="dxa"/>
          </w:tcPr>
          <w:p w:rsidR="00563C30" w:rsidRDefault="00563C30" w:rsidP="00563C30">
            <w:pPr>
              <w:rPr>
                <w:rFonts w:ascii="Times New Roman" w:hAnsi="Times New Roman" w:cs="Times New Roman"/>
                <w:b/>
                <w:sz w:val="18"/>
                <w:szCs w:val="18"/>
              </w:rPr>
            </w:pPr>
            <w:r>
              <w:rPr>
                <w:rFonts w:ascii="Times New Roman" w:hAnsi="Times New Roman" w:cs="Times New Roman"/>
                <w:b/>
                <w:sz w:val="18"/>
                <w:szCs w:val="18"/>
              </w:rPr>
              <w:t>56.  M8 Scout Car</w:t>
            </w:r>
          </w:p>
          <w:p w:rsidR="00563C30" w:rsidRDefault="00563C30" w:rsidP="00563C30">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092860" cy="549995"/>
                  <wp:effectExtent l="19050" t="0" r="0" b="0"/>
                  <wp:docPr id="1"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78" cstate="print"/>
                          <a:srcRect/>
                          <a:stretch>
                            <a:fillRect/>
                          </a:stretch>
                        </pic:blipFill>
                        <pic:spPr bwMode="auto">
                          <a:xfrm>
                            <a:off x="0" y="0"/>
                            <a:ext cx="1092811" cy="549970"/>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092860" cy="548321"/>
                  <wp:effectExtent l="19050" t="0" r="0" b="0"/>
                  <wp:docPr id="2"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79" cstate="print"/>
                          <a:srcRect/>
                          <a:stretch>
                            <a:fillRect/>
                          </a:stretch>
                        </pic:blipFill>
                        <pic:spPr bwMode="auto">
                          <a:xfrm>
                            <a:off x="0" y="0"/>
                            <a:ext cx="1093162" cy="548472"/>
                          </a:xfrm>
                          <a:prstGeom prst="rect">
                            <a:avLst/>
                          </a:prstGeom>
                          <a:noFill/>
                          <a:ln w="9525">
                            <a:noFill/>
                            <a:miter lim="800000"/>
                            <a:headEnd/>
                            <a:tailEnd/>
                          </a:ln>
                        </pic:spPr>
                      </pic:pic>
                    </a:graphicData>
                  </a:graphic>
                </wp:inline>
              </w:drawing>
            </w:r>
          </w:p>
          <w:p w:rsidR="00563C30" w:rsidRDefault="00563C30" w:rsidP="00563C30">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092860" cy="542817"/>
                  <wp:effectExtent l="19050" t="0" r="0" b="0"/>
                  <wp:docPr id="3"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80" cstate="print"/>
                          <a:srcRect/>
                          <a:stretch>
                            <a:fillRect/>
                          </a:stretch>
                        </pic:blipFill>
                        <pic:spPr bwMode="auto">
                          <a:xfrm>
                            <a:off x="0" y="0"/>
                            <a:ext cx="1092860" cy="542817"/>
                          </a:xfrm>
                          <a:prstGeom prst="rect">
                            <a:avLst/>
                          </a:prstGeom>
                          <a:noFill/>
                          <a:ln w="9525">
                            <a:noFill/>
                            <a:miter lim="800000"/>
                            <a:headEnd/>
                            <a:tailEnd/>
                          </a:ln>
                        </pic:spPr>
                      </pic:pic>
                    </a:graphicData>
                  </a:graphic>
                </wp:inline>
              </w:drawing>
            </w:r>
          </w:p>
          <w:p w:rsidR="00563C30" w:rsidRPr="00446B4D"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C.  </w:t>
            </w:r>
            <w:r>
              <w:rPr>
                <w:rFonts w:ascii="Times New Roman" w:hAnsi="Times New Roman" w:cs="Times New Roman"/>
                <w:sz w:val="16"/>
                <w:szCs w:val="16"/>
              </w:rPr>
              <w:t>37</w:t>
            </w:r>
            <w:r w:rsidRPr="00446B4D">
              <w:rPr>
                <w:rFonts w:ascii="Times New Roman" w:hAnsi="Times New Roman" w:cs="Times New Roman"/>
                <w:sz w:val="16"/>
                <w:szCs w:val="16"/>
              </w:rPr>
              <w:t xml:space="preserve">mm Canister has 12 </w:t>
            </w:r>
            <w:r w:rsidR="00BB49CC">
              <w:rPr>
                <w:rFonts w:ascii="Times New Roman" w:hAnsi="Times New Roman" w:cs="Times New Roman"/>
                <w:sz w:val="16"/>
                <w:szCs w:val="16"/>
              </w:rPr>
              <w:t>FP</w:t>
            </w:r>
            <w:r>
              <w:rPr>
                <w:rFonts w:ascii="Times New Roman" w:hAnsi="Times New Roman" w:cs="Times New Roman"/>
                <w:sz w:val="16"/>
                <w:szCs w:val="16"/>
              </w:rPr>
              <w:t>.</w:t>
            </w:r>
            <w:r w:rsidRPr="00D60A9C">
              <w:rPr>
                <w:rFonts w:ascii="Times New Roman" w:hAnsi="Times New Roman" w:cs="Times New Roman"/>
                <w:b/>
                <w:sz w:val="16"/>
                <w:szCs w:val="16"/>
              </w:rPr>
              <w:t xml:space="preserve">  </w:t>
            </w:r>
            <w:r w:rsidRPr="00446B4D">
              <w:rPr>
                <w:rFonts w:ascii="Times New Roman" w:hAnsi="Times New Roman" w:cs="Times New Roman"/>
                <w:sz w:val="16"/>
                <w:szCs w:val="16"/>
              </w:rPr>
              <w:t>See C.8.4</w:t>
            </w:r>
          </w:p>
          <w:p w:rsidR="00563C30" w:rsidRPr="00446B4D"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K.  </w:t>
            </w:r>
            <w:r w:rsidRPr="00446B4D">
              <w:rPr>
                <w:rFonts w:ascii="Times New Roman" w:hAnsi="Times New Roman" w:cs="Times New Roman"/>
                <w:sz w:val="16"/>
                <w:szCs w:val="16"/>
              </w:rPr>
              <w:t>Used by ROK Army forces in KW scenarios</w:t>
            </w:r>
          </w:p>
          <w:p w:rsidR="00563C30" w:rsidRPr="00446B4D" w:rsidRDefault="00563C30" w:rsidP="00563C30">
            <w:pPr>
              <w:rPr>
                <w:rFonts w:ascii="Times New Roman" w:hAnsi="Times New Roman" w:cs="Times New Roman"/>
                <w:sz w:val="16"/>
                <w:szCs w:val="16"/>
              </w:rPr>
            </w:pPr>
            <w:r w:rsidRPr="00563C30">
              <w:rPr>
                <w:rFonts w:ascii="Times New Roman" w:hAnsi="Times New Roman" w:cs="Times New Roman"/>
                <w:b/>
                <w:sz w:val="16"/>
                <w:szCs w:val="16"/>
              </w:rPr>
              <w:t>W.</w:t>
            </w:r>
            <w:r w:rsidRPr="00446B4D">
              <w:rPr>
                <w:rFonts w:ascii="Times New Roman" w:hAnsi="Times New Roman" w:cs="Times New Roman"/>
                <w:sz w:val="16"/>
                <w:szCs w:val="16"/>
              </w:rPr>
              <w:t xml:space="preserve">  Reverse Movement costs 4 times normal hex entry costs.</w:t>
            </w:r>
          </w:p>
          <w:p w:rsidR="00463EB4" w:rsidRDefault="00463EB4" w:rsidP="00563C30">
            <w:pPr>
              <w:rPr>
                <w:rFonts w:ascii="Times New Roman" w:hAnsi="Times New Roman" w:cs="Times New Roman"/>
                <w:b/>
                <w:sz w:val="18"/>
                <w:szCs w:val="18"/>
              </w:rPr>
            </w:pPr>
          </w:p>
        </w:tc>
      </w:tr>
      <w:tr w:rsidR="00563C30" w:rsidRPr="008073E9" w:rsidTr="004D1529">
        <w:trPr>
          <w:trHeight w:val="2736"/>
        </w:trPr>
        <w:tc>
          <w:tcPr>
            <w:tcW w:w="4536" w:type="dxa"/>
          </w:tcPr>
          <w:p w:rsidR="00563C30" w:rsidRDefault="00563C30" w:rsidP="00891B8F">
            <w:pPr>
              <w:rPr>
                <w:rFonts w:ascii="Times New Roman" w:hAnsi="Times New Roman" w:cs="Times New Roman"/>
                <w:b/>
                <w:sz w:val="18"/>
                <w:szCs w:val="18"/>
              </w:rPr>
            </w:pPr>
            <w:r>
              <w:rPr>
                <w:rFonts w:ascii="Times New Roman" w:hAnsi="Times New Roman" w:cs="Times New Roman"/>
                <w:b/>
                <w:sz w:val="18"/>
                <w:szCs w:val="18"/>
              </w:rPr>
              <w:t>56.  M8 Scout Car</w:t>
            </w:r>
          </w:p>
          <w:p w:rsidR="00563C30" w:rsidRPr="00446B4D"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Y.  </w:t>
            </w:r>
            <w:r w:rsidRPr="00446B4D">
              <w:rPr>
                <w:rFonts w:ascii="Times New Roman" w:hAnsi="Times New Roman" w:cs="Times New Roman"/>
                <w:sz w:val="16"/>
                <w:szCs w:val="16"/>
              </w:rPr>
              <w:t>The US colored vehicle provided in Yanks, but the Vehicle Listing &amp; Notes herein apply in all cases.</w:t>
            </w:r>
          </w:p>
          <w:p w:rsidR="00563C30" w:rsidRPr="001F4B51" w:rsidRDefault="00563C30" w:rsidP="00891B8F">
            <w:pPr>
              <w:rPr>
                <w:rFonts w:ascii="Times New Roman" w:hAnsi="Times New Roman" w:cs="Times New Roman"/>
                <w:b/>
                <w:color w:val="FF0000"/>
                <w:sz w:val="16"/>
                <w:szCs w:val="16"/>
              </w:rPr>
            </w:pPr>
            <w:r w:rsidRPr="00563C30">
              <w:rPr>
                <w:rFonts w:ascii="Times New Roman" w:hAnsi="Times New Roman" w:cs="Times New Roman"/>
                <w:b/>
                <w:sz w:val="16"/>
                <w:szCs w:val="16"/>
              </w:rPr>
              <w:t>UU.</w:t>
            </w:r>
            <w:r w:rsidRPr="00446B4D">
              <w:rPr>
                <w:rFonts w:ascii="Times New Roman" w:hAnsi="Times New Roman" w:cs="Times New Roman"/>
                <w:sz w:val="16"/>
                <w:szCs w:val="16"/>
              </w:rPr>
              <w:t xml:space="preserve"> When present, the "(a)" on the counter stands for "American" for ESB (D2.5), Scrounging / Removal (A25.35), Hammada Immobilization (F3.31), and Sand Bog (F7.31) purposes.</w:t>
            </w:r>
          </w:p>
        </w:tc>
        <w:tc>
          <w:tcPr>
            <w:tcW w:w="4536" w:type="dxa"/>
          </w:tcPr>
          <w:p w:rsidR="00563C30" w:rsidRDefault="00563C30" w:rsidP="00891B8F">
            <w:pPr>
              <w:rPr>
                <w:rFonts w:ascii="Times New Roman" w:hAnsi="Times New Roman" w:cs="Times New Roman"/>
                <w:b/>
                <w:sz w:val="18"/>
                <w:szCs w:val="18"/>
              </w:rPr>
            </w:pPr>
            <w:r>
              <w:rPr>
                <w:rFonts w:ascii="Times New Roman" w:hAnsi="Times New Roman" w:cs="Times New Roman"/>
                <w:b/>
                <w:sz w:val="18"/>
                <w:szCs w:val="18"/>
              </w:rPr>
              <w:t>57.  Jeep</w:t>
            </w:r>
          </w:p>
          <w:p w:rsidR="00563C30" w:rsidRDefault="00563C30" w:rsidP="00891B8F">
            <w:pPr>
              <w:rPr>
                <w:rFonts w:ascii="Times New Roman" w:hAnsi="Times New Roman" w:cs="Times New Roman"/>
                <w:b/>
                <w:color w:val="FF0000"/>
                <w:sz w:val="16"/>
                <w:szCs w:val="16"/>
              </w:rPr>
            </w:pPr>
            <w:r>
              <w:rPr>
                <w:rFonts w:ascii="Times New Roman" w:hAnsi="Times New Roman" w:cs="Times New Roman"/>
                <w:b/>
                <w:noProof/>
                <w:color w:val="FF0000"/>
                <w:sz w:val="16"/>
                <w:szCs w:val="16"/>
              </w:rPr>
              <w:drawing>
                <wp:inline distT="0" distB="0" distL="0" distR="0">
                  <wp:extent cx="1129437" cy="1162982"/>
                  <wp:effectExtent l="19050" t="0" r="0" b="0"/>
                  <wp:docPr id="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81" cstate="print"/>
                          <a:srcRect/>
                          <a:stretch>
                            <a:fillRect/>
                          </a:stretch>
                        </pic:blipFill>
                        <pic:spPr bwMode="auto">
                          <a:xfrm>
                            <a:off x="0" y="0"/>
                            <a:ext cx="1129374" cy="1162917"/>
                          </a:xfrm>
                          <a:prstGeom prst="rect">
                            <a:avLst/>
                          </a:prstGeom>
                          <a:noFill/>
                          <a:ln w="9525">
                            <a:noFill/>
                            <a:miter lim="800000"/>
                            <a:headEnd/>
                            <a:tailEnd/>
                          </a:ln>
                        </pic:spPr>
                      </pic:pic>
                    </a:graphicData>
                  </a:graphic>
                </wp:inline>
              </w:drawing>
            </w:r>
          </w:p>
          <w:p w:rsidR="00052431" w:rsidRPr="00052431" w:rsidRDefault="00052431" w:rsidP="00052431">
            <w:pPr>
              <w:rPr>
                <w:rFonts w:ascii="Times New Roman" w:hAnsi="Times New Roman" w:cs="Times New Roman"/>
                <w:sz w:val="14"/>
                <w:szCs w:val="14"/>
              </w:rPr>
            </w:pPr>
            <w:r w:rsidRPr="00052431">
              <w:rPr>
                <w:rFonts w:ascii="Times New Roman" w:hAnsi="Times New Roman" w:cs="Times New Roman"/>
                <w:b/>
                <w:sz w:val="14"/>
                <w:szCs w:val="14"/>
              </w:rPr>
              <w:t xml:space="preserve">K.  </w:t>
            </w:r>
            <w:r w:rsidRPr="00052431">
              <w:rPr>
                <w:rFonts w:ascii="Times New Roman" w:hAnsi="Times New Roman" w:cs="Times New Roman"/>
                <w:sz w:val="14"/>
                <w:szCs w:val="14"/>
              </w:rPr>
              <w:t>Used by ROK Army forces in KW scenarios.</w:t>
            </w:r>
          </w:p>
          <w:p w:rsidR="00563C30" w:rsidRPr="00052431" w:rsidRDefault="00052431" w:rsidP="00891B8F">
            <w:pPr>
              <w:rPr>
                <w:rFonts w:ascii="Times New Roman" w:hAnsi="Times New Roman" w:cs="Times New Roman"/>
                <w:sz w:val="16"/>
                <w:szCs w:val="16"/>
              </w:rPr>
            </w:pPr>
            <w:r w:rsidRPr="00052431">
              <w:rPr>
                <w:rFonts w:ascii="Times New Roman" w:hAnsi="Times New Roman" w:cs="Times New Roman"/>
                <w:b/>
                <w:sz w:val="14"/>
                <w:szCs w:val="14"/>
              </w:rPr>
              <w:t xml:space="preserve">L.  </w:t>
            </w:r>
            <w:r w:rsidRPr="00052431">
              <w:rPr>
                <w:rFonts w:ascii="Times New Roman" w:hAnsi="Times New Roman" w:cs="Times New Roman"/>
                <w:sz w:val="14"/>
                <w:szCs w:val="14"/>
              </w:rPr>
              <w:t>Vehicle has Low Ground Pressure (D1.41)--signified by its identity letter being inside a square.  Moreover, when this vehicle is bogged, only (only) CX squad (even a Prisoner--but not a Guard) on foot expending 4 MF in the vehicles location (and declared to be assisting unbogging) thereby allows the owning player to subtract 2 (1 per crew/HS) from the colored dr of its immediately subsequent unbogging DR</w:t>
            </w:r>
          </w:p>
        </w:tc>
        <w:tc>
          <w:tcPr>
            <w:tcW w:w="4536" w:type="dxa"/>
          </w:tcPr>
          <w:p w:rsidR="00563C30" w:rsidRDefault="00563C30" w:rsidP="00563C30">
            <w:pPr>
              <w:rPr>
                <w:rFonts w:ascii="Times New Roman" w:hAnsi="Times New Roman" w:cs="Times New Roman"/>
                <w:b/>
                <w:sz w:val="18"/>
                <w:szCs w:val="18"/>
              </w:rPr>
            </w:pPr>
            <w:r>
              <w:rPr>
                <w:rFonts w:ascii="Times New Roman" w:hAnsi="Times New Roman" w:cs="Times New Roman"/>
                <w:b/>
                <w:sz w:val="18"/>
                <w:szCs w:val="18"/>
              </w:rPr>
              <w:t>57.  Jeep</w:t>
            </w:r>
          </w:p>
          <w:p w:rsidR="00052431" w:rsidRPr="00052431" w:rsidRDefault="00052431" w:rsidP="00563C30">
            <w:pPr>
              <w:rPr>
                <w:rFonts w:ascii="Times New Roman" w:hAnsi="Times New Roman" w:cs="Times New Roman"/>
                <w:sz w:val="14"/>
                <w:szCs w:val="14"/>
              </w:rPr>
            </w:pPr>
            <w:r w:rsidRPr="00052431">
              <w:rPr>
                <w:rFonts w:ascii="Times New Roman" w:hAnsi="Times New Roman" w:cs="Times New Roman"/>
                <w:b/>
                <w:sz w:val="14"/>
                <w:szCs w:val="14"/>
              </w:rPr>
              <w:t xml:space="preserve">L.  </w:t>
            </w:r>
            <w:r w:rsidRPr="00052431">
              <w:rPr>
                <w:rFonts w:ascii="Times New Roman" w:hAnsi="Times New Roman" w:cs="Times New Roman"/>
                <w:sz w:val="14"/>
                <w:szCs w:val="14"/>
              </w:rPr>
              <w:t>Vehicle has Low Ground Pressure (D1.41)--signified by its identity letter being inside a square.  Moreover, when this vehicle is bogged, only (only) CX squad (even a Prisoner--but not a Guard) on foot expending 4 MF in the vehicles location (and declared to be assisting unbogging) thereby allows the owning player to subtract 2 (1 per crew/HS) from the colored dr of its immediately subsequent unbogging DR</w:t>
            </w:r>
          </w:p>
          <w:p w:rsidR="00563C30" w:rsidRPr="00052431" w:rsidRDefault="00563C30" w:rsidP="00563C30">
            <w:pPr>
              <w:rPr>
                <w:rFonts w:ascii="Times New Roman" w:hAnsi="Times New Roman" w:cs="Times New Roman"/>
                <w:sz w:val="14"/>
                <w:szCs w:val="14"/>
              </w:rPr>
            </w:pPr>
            <w:r w:rsidRPr="00052431">
              <w:rPr>
                <w:rFonts w:ascii="Times New Roman" w:hAnsi="Times New Roman" w:cs="Times New Roman"/>
                <w:b/>
                <w:sz w:val="14"/>
                <w:szCs w:val="14"/>
              </w:rPr>
              <w:t>N.</w:t>
            </w:r>
            <w:r w:rsidRPr="00052431">
              <w:rPr>
                <w:rFonts w:ascii="Times New Roman" w:hAnsi="Times New Roman" w:cs="Times New Roman"/>
                <w:sz w:val="14"/>
                <w:szCs w:val="14"/>
              </w:rPr>
              <w:t xml:space="preserve"> The British-colored counter is provided in FK&amp;C, but the Vehicle Listing and Notes herein apply.</w:t>
            </w:r>
          </w:p>
          <w:p w:rsidR="00563C30" w:rsidRPr="00052431" w:rsidRDefault="00563C30" w:rsidP="00563C30">
            <w:pPr>
              <w:rPr>
                <w:rFonts w:ascii="Times New Roman" w:hAnsi="Times New Roman" w:cs="Times New Roman"/>
                <w:sz w:val="14"/>
                <w:szCs w:val="14"/>
              </w:rPr>
            </w:pPr>
            <w:r w:rsidRPr="00052431">
              <w:rPr>
                <w:rFonts w:ascii="Times New Roman" w:hAnsi="Times New Roman" w:cs="Times New Roman"/>
                <w:b/>
                <w:sz w:val="14"/>
                <w:szCs w:val="14"/>
              </w:rPr>
              <w:t xml:space="preserve">O.  </w:t>
            </w:r>
            <w:r w:rsidRPr="00052431">
              <w:rPr>
                <w:rFonts w:ascii="Times New Roman" w:hAnsi="Times New Roman" w:cs="Times New Roman"/>
                <w:sz w:val="14"/>
                <w:szCs w:val="14"/>
              </w:rPr>
              <w:t>Used by one or more OUNC contingents in KW scenarios</w:t>
            </w:r>
            <w:r w:rsidR="00052431" w:rsidRPr="00052431">
              <w:rPr>
                <w:rFonts w:ascii="Times New Roman" w:hAnsi="Times New Roman" w:cs="Times New Roman"/>
                <w:sz w:val="14"/>
                <w:szCs w:val="14"/>
              </w:rPr>
              <w:t>.</w:t>
            </w:r>
          </w:p>
          <w:p w:rsidR="00052431" w:rsidRPr="00052431" w:rsidRDefault="00052431" w:rsidP="00052431">
            <w:pPr>
              <w:rPr>
                <w:rFonts w:ascii="Times New Roman" w:hAnsi="Times New Roman" w:cs="Times New Roman"/>
                <w:sz w:val="14"/>
                <w:szCs w:val="14"/>
              </w:rPr>
            </w:pPr>
            <w:r w:rsidRPr="00052431">
              <w:rPr>
                <w:rFonts w:ascii="Times New Roman" w:hAnsi="Times New Roman" w:cs="Times New Roman"/>
                <w:b/>
                <w:sz w:val="14"/>
                <w:szCs w:val="14"/>
              </w:rPr>
              <w:t xml:space="preserve">Q.  </w:t>
            </w:r>
            <w:r w:rsidRPr="00052431">
              <w:rPr>
                <w:rFonts w:ascii="Times New Roman" w:hAnsi="Times New Roman" w:cs="Times New Roman"/>
                <w:sz w:val="14"/>
                <w:szCs w:val="14"/>
              </w:rPr>
              <w:t>The AAMG is a .50-cal HMG if 4 or 6FP, or a MMG if 2FP--and may be removed (D6.631) as suc</w:t>
            </w:r>
            <w:r w:rsidRPr="00052431">
              <w:rPr>
                <w:rFonts w:ascii="Times New Roman" w:hAnsi="Times New Roman" w:cs="Times New Roman"/>
                <w:b/>
                <w:sz w:val="14"/>
                <w:szCs w:val="14"/>
              </w:rPr>
              <w:t xml:space="preserve">h.  </w:t>
            </w:r>
            <w:r w:rsidRPr="00052431">
              <w:rPr>
                <w:rFonts w:ascii="Times New Roman" w:hAnsi="Times New Roman" w:cs="Times New Roman"/>
                <w:sz w:val="14"/>
                <w:szCs w:val="14"/>
              </w:rPr>
              <w:t>If the MG is optional, its RF is 1.3 if 4FP or 1.1 if 2FP</w:t>
            </w:r>
            <w:r w:rsidRPr="00052431">
              <w:rPr>
                <w:rFonts w:ascii="Times New Roman" w:hAnsi="Times New Roman" w:cs="Times New Roman"/>
                <w:b/>
                <w:sz w:val="14"/>
                <w:szCs w:val="14"/>
              </w:rPr>
              <w:t xml:space="preserve">.  </w:t>
            </w:r>
            <w:r w:rsidRPr="00052431">
              <w:rPr>
                <w:rFonts w:ascii="Times New Roman" w:hAnsi="Times New Roman" w:cs="Times New Roman"/>
                <w:sz w:val="14"/>
                <w:szCs w:val="14"/>
              </w:rPr>
              <w:t>If armed, this vehicle has an Inherent Crew and thus a CS# instead of a cs# (D5.6)</w:t>
            </w:r>
          </w:p>
          <w:p w:rsidR="00563C30" w:rsidRPr="00052431" w:rsidRDefault="00563C30" w:rsidP="00563C30">
            <w:pPr>
              <w:rPr>
                <w:rFonts w:ascii="Times New Roman" w:hAnsi="Times New Roman" w:cs="Times New Roman"/>
                <w:sz w:val="14"/>
                <w:szCs w:val="14"/>
              </w:rPr>
            </w:pPr>
            <w:r w:rsidRPr="00052431">
              <w:rPr>
                <w:rFonts w:ascii="Times New Roman" w:hAnsi="Times New Roman" w:cs="Times New Roman"/>
                <w:b/>
                <w:sz w:val="14"/>
                <w:szCs w:val="14"/>
              </w:rPr>
              <w:t xml:space="preserve">Y.  </w:t>
            </w:r>
            <w:r w:rsidRPr="00052431">
              <w:rPr>
                <w:rFonts w:ascii="Times New Roman" w:hAnsi="Times New Roman" w:cs="Times New Roman"/>
                <w:sz w:val="14"/>
                <w:szCs w:val="14"/>
              </w:rPr>
              <w:t>The US colored vehicle provided in Yanks, but the Vehicle Listing &amp; Notes herein apply in all cases.</w:t>
            </w:r>
          </w:p>
          <w:p w:rsidR="00563C30" w:rsidRPr="00052431" w:rsidRDefault="00563C30" w:rsidP="00563C30">
            <w:pPr>
              <w:rPr>
                <w:rFonts w:ascii="Times New Roman" w:hAnsi="Times New Roman" w:cs="Times New Roman"/>
                <w:b/>
                <w:sz w:val="14"/>
                <w:szCs w:val="14"/>
              </w:rPr>
            </w:pPr>
            <w:r w:rsidRPr="00052431">
              <w:rPr>
                <w:rFonts w:ascii="Times New Roman" w:hAnsi="Times New Roman" w:cs="Times New Roman"/>
                <w:b/>
                <w:sz w:val="14"/>
                <w:szCs w:val="14"/>
              </w:rPr>
              <w:t>UU.</w:t>
            </w:r>
            <w:r w:rsidRPr="00052431">
              <w:rPr>
                <w:rFonts w:ascii="Times New Roman" w:hAnsi="Times New Roman" w:cs="Times New Roman"/>
                <w:sz w:val="14"/>
                <w:szCs w:val="14"/>
              </w:rPr>
              <w:t xml:space="preserve"> When present, the "(a)" on the counter stands for "American" for ESB (D2.5), Scrounging / Removal (A25.35), Hammada Immobilization (F3.31), and Sand Bog (F7.31) purposes.</w:t>
            </w:r>
          </w:p>
          <w:p w:rsidR="00563C30" w:rsidRPr="001F4B51" w:rsidRDefault="00563C30" w:rsidP="00446B4D">
            <w:pPr>
              <w:rPr>
                <w:rFonts w:ascii="Times New Roman" w:hAnsi="Times New Roman" w:cs="Times New Roman"/>
                <w:b/>
                <w:color w:val="FF0000"/>
                <w:sz w:val="16"/>
                <w:szCs w:val="16"/>
              </w:rPr>
            </w:pPr>
          </w:p>
        </w:tc>
      </w:tr>
      <w:tr w:rsidR="00563C30" w:rsidRPr="008073E9" w:rsidTr="004D1529">
        <w:trPr>
          <w:trHeight w:val="2736"/>
        </w:trPr>
        <w:tc>
          <w:tcPr>
            <w:tcW w:w="4536" w:type="dxa"/>
          </w:tcPr>
          <w:p w:rsidR="00563C30" w:rsidRDefault="00563C30" w:rsidP="00891B8F">
            <w:pPr>
              <w:rPr>
                <w:rFonts w:ascii="Times New Roman" w:hAnsi="Times New Roman" w:cs="Times New Roman"/>
                <w:b/>
                <w:sz w:val="18"/>
                <w:szCs w:val="18"/>
              </w:rPr>
            </w:pPr>
            <w:r>
              <w:rPr>
                <w:rFonts w:ascii="Times New Roman" w:hAnsi="Times New Roman" w:cs="Times New Roman"/>
                <w:b/>
                <w:sz w:val="18"/>
                <w:szCs w:val="18"/>
              </w:rPr>
              <w:lastRenderedPageBreak/>
              <w:t>57.  3/4-Ton Truck</w:t>
            </w:r>
          </w:p>
          <w:p w:rsidR="00563C30" w:rsidRDefault="00563C30" w:rsidP="00891B8F">
            <w:pPr>
              <w:rPr>
                <w:rFonts w:ascii="Times New Roman" w:hAnsi="Times New Roman" w:cs="Times New Roman"/>
                <w:b/>
                <w:color w:val="FF0000"/>
                <w:sz w:val="16"/>
                <w:szCs w:val="16"/>
              </w:rPr>
            </w:pPr>
            <w:r>
              <w:rPr>
                <w:rFonts w:ascii="Times New Roman" w:hAnsi="Times New Roman" w:cs="Times New Roman"/>
                <w:b/>
                <w:noProof/>
                <w:color w:val="FF0000"/>
                <w:sz w:val="16"/>
                <w:szCs w:val="16"/>
              </w:rPr>
              <w:drawing>
                <wp:inline distT="0" distB="0" distL="0" distR="0">
                  <wp:extent cx="1135599" cy="1146660"/>
                  <wp:effectExtent l="19050" t="0" r="7401" b="0"/>
                  <wp:docPr id="41"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82" cstate="print"/>
                          <a:srcRect/>
                          <a:stretch>
                            <a:fillRect/>
                          </a:stretch>
                        </pic:blipFill>
                        <pic:spPr bwMode="auto">
                          <a:xfrm>
                            <a:off x="0" y="0"/>
                            <a:ext cx="1137078" cy="1148154"/>
                          </a:xfrm>
                          <a:prstGeom prst="rect">
                            <a:avLst/>
                          </a:prstGeom>
                          <a:noFill/>
                          <a:ln w="9525">
                            <a:noFill/>
                            <a:miter lim="800000"/>
                            <a:headEnd/>
                            <a:tailEnd/>
                          </a:ln>
                        </pic:spPr>
                      </pic:pic>
                    </a:graphicData>
                  </a:graphic>
                </wp:inline>
              </w:drawing>
            </w:r>
          </w:p>
          <w:p w:rsidR="00563C30" w:rsidRPr="00F57B60" w:rsidRDefault="00563C30" w:rsidP="00891B8F">
            <w:pPr>
              <w:rPr>
                <w:rFonts w:ascii="Times New Roman" w:hAnsi="Times New Roman" w:cs="Times New Roman"/>
                <w:sz w:val="16"/>
                <w:szCs w:val="16"/>
              </w:rPr>
            </w:pPr>
          </w:p>
        </w:tc>
        <w:tc>
          <w:tcPr>
            <w:tcW w:w="4536" w:type="dxa"/>
          </w:tcPr>
          <w:p w:rsidR="00563C30" w:rsidRDefault="00563C30" w:rsidP="00891B8F">
            <w:pPr>
              <w:rPr>
                <w:rFonts w:ascii="Times New Roman" w:hAnsi="Times New Roman" w:cs="Times New Roman"/>
                <w:b/>
                <w:sz w:val="18"/>
                <w:szCs w:val="18"/>
              </w:rPr>
            </w:pPr>
            <w:r>
              <w:rPr>
                <w:rFonts w:ascii="Times New Roman" w:hAnsi="Times New Roman" w:cs="Times New Roman"/>
                <w:b/>
                <w:sz w:val="18"/>
                <w:szCs w:val="18"/>
              </w:rPr>
              <w:t>57.  3/4-Ton Truck</w:t>
            </w:r>
          </w:p>
          <w:p w:rsidR="00563C30" w:rsidRPr="00446B4D"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K.  </w:t>
            </w:r>
            <w:r w:rsidRPr="00446B4D">
              <w:rPr>
                <w:rFonts w:ascii="Times New Roman" w:hAnsi="Times New Roman" w:cs="Times New Roman"/>
                <w:sz w:val="16"/>
                <w:szCs w:val="16"/>
              </w:rPr>
              <w:t>Used by ROK Army forces in KW scenarios</w:t>
            </w:r>
          </w:p>
          <w:p w:rsidR="00563C30" w:rsidRDefault="00563C30" w:rsidP="00891B8F">
            <w:pPr>
              <w:rPr>
                <w:rFonts w:ascii="Times New Roman" w:hAnsi="Times New Roman" w:cs="Times New Roman"/>
                <w:sz w:val="16"/>
                <w:szCs w:val="16"/>
              </w:rPr>
            </w:pPr>
            <w:r w:rsidRPr="00563C30">
              <w:rPr>
                <w:rFonts w:ascii="Times New Roman" w:hAnsi="Times New Roman" w:cs="Times New Roman"/>
                <w:b/>
                <w:sz w:val="16"/>
                <w:szCs w:val="16"/>
              </w:rPr>
              <w:t>N.</w:t>
            </w:r>
            <w:r w:rsidRPr="007F29B9">
              <w:rPr>
                <w:rFonts w:ascii="Times New Roman" w:hAnsi="Times New Roman" w:cs="Times New Roman"/>
                <w:sz w:val="16"/>
                <w:szCs w:val="16"/>
              </w:rPr>
              <w:t xml:space="preserve"> The British-colored counter is provided in FK&amp;C, but the Vehicle Listing and Notes herein appl</w:t>
            </w:r>
            <w:r>
              <w:rPr>
                <w:rFonts w:ascii="Times New Roman" w:hAnsi="Times New Roman" w:cs="Times New Roman"/>
                <w:sz w:val="16"/>
                <w:szCs w:val="16"/>
              </w:rPr>
              <w:t>y.</w:t>
            </w:r>
          </w:p>
          <w:p w:rsidR="00563C30"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O.  </w:t>
            </w:r>
            <w:r>
              <w:rPr>
                <w:rFonts w:ascii="Times New Roman" w:hAnsi="Times New Roman" w:cs="Times New Roman"/>
                <w:sz w:val="16"/>
                <w:szCs w:val="16"/>
              </w:rPr>
              <w:t>Used by one or more OUNC contingents in KW scenarios</w:t>
            </w:r>
          </w:p>
          <w:p w:rsidR="00563C30" w:rsidRPr="00446B4D"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Y.  </w:t>
            </w:r>
            <w:r w:rsidRPr="00446B4D">
              <w:rPr>
                <w:rFonts w:ascii="Times New Roman" w:hAnsi="Times New Roman" w:cs="Times New Roman"/>
                <w:sz w:val="16"/>
                <w:szCs w:val="16"/>
              </w:rPr>
              <w:t>The US colored vehicle provided in Yanks, but the Vehicle Listing &amp; Notes herein apply in all cases.</w:t>
            </w:r>
          </w:p>
          <w:p w:rsidR="00563C30" w:rsidRDefault="00563C30" w:rsidP="00891B8F">
            <w:pPr>
              <w:rPr>
                <w:rFonts w:ascii="Times New Roman" w:hAnsi="Times New Roman" w:cs="Times New Roman"/>
                <w:b/>
                <w:sz w:val="18"/>
                <w:szCs w:val="18"/>
              </w:rPr>
            </w:pPr>
            <w:r w:rsidRPr="00446B4D">
              <w:rPr>
                <w:rFonts w:ascii="Times New Roman" w:hAnsi="Times New Roman" w:cs="Times New Roman"/>
                <w:sz w:val="16"/>
                <w:szCs w:val="16"/>
              </w:rPr>
              <w:t>UU. When present, the "(a)" on the counter stands for "American" for ESB (D2.5), Scrounging / Removal (A25.35), Hammada Immobilization (F3.31), and Sand Bog (F7.31) purposes.</w:t>
            </w:r>
          </w:p>
          <w:p w:rsidR="00563C30" w:rsidRPr="00F57B60" w:rsidRDefault="00563C30" w:rsidP="00891B8F">
            <w:pPr>
              <w:rPr>
                <w:rFonts w:ascii="Times New Roman" w:hAnsi="Times New Roman" w:cs="Times New Roman"/>
                <w:sz w:val="16"/>
                <w:szCs w:val="16"/>
              </w:rPr>
            </w:pPr>
          </w:p>
        </w:tc>
        <w:tc>
          <w:tcPr>
            <w:tcW w:w="4536" w:type="dxa"/>
          </w:tcPr>
          <w:p w:rsidR="00563C30" w:rsidRDefault="00563C30" w:rsidP="00563C30">
            <w:pPr>
              <w:rPr>
                <w:rFonts w:ascii="Times New Roman" w:hAnsi="Times New Roman" w:cs="Times New Roman"/>
                <w:b/>
                <w:sz w:val="18"/>
                <w:szCs w:val="18"/>
              </w:rPr>
            </w:pPr>
            <w:r>
              <w:rPr>
                <w:rFonts w:ascii="Times New Roman" w:hAnsi="Times New Roman" w:cs="Times New Roman"/>
                <w:b/>
                <w:sz w:val="18"/>
                <w:szCs w:val="18"/>
              </w:rPr>
              <w:t>57.  2.5 Ton Truck "Deuce and a half", "Jimmy", "Eager Beaver"</w:t>
            </w:r>
          </w:p>
          <w:p w:rsidR="00563C30" w:rsidRPr="00F57B60" w:rsidRDefault="00563C30" w:rsidP="00563C30">
            <w:pPr>
              <w:rPr>
                <w:rFonts w:ascii="Times New Roman" w:hAnsi="Times New Roman" w:cs="Times New Roman"/>
                <w:sz w:val="16"/>
                <w:szCs w:val="16"/>
              </w:rPr>
            </w:pPr>
            <w:r>
              <w:rPr>
                <w:rFonts w:ascii="Times New Roman" w:hAnsi="Times New Roman" w:cs="Times New Roman"/>
                <w:b/>
                <w:noProof/>
                <w:color w:val="FF0000"/>
                <w:sz w:val="16"/>
                <w:szCs w:val="16"/>
              </w:rPr>
              <w:drawing>
                <wp:inline distT="0" distB="0" distL="0" distR="0">
                  <wp:extent cx="1086627" cy="548640"/>
                  <wp:effectExtent l="19050" t="0" r="0" b="0"/>
                  <wp:docPr id="66"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83" cstate="print"/>
                          <a:srcRect/>
                          <a:stretch>
                            <a:fillRect/>
                          </a:stretch>
                        </pic:blipFill>
                        <pic:spPr bwMode="auto">
                          <a:xfrm>
                            <a:off x="0" y="0"/>
                            <a:ext cx="1092450" cy="551580"/>
                          </a:xfrm>
                          <a:prstGeom prst="rect">
                            <a:avLst/>
                          </a:prstGeom>
                          <a:noFill/>
                          <a:ln w="9525">
                            <a:noFill/>
                            <a:miter lim="800000"/>
                            <a:headEnd/>
                            <a:tailEnd/>
                          </a:ln>
                        </pic:spPr>
                      </pic:pic>
                    </a:graphicData>
                  </a:graphic>
                </wp:inline>
              </w:drawing>
            </w:r>
            <w:r>
              <w:rPr>
                <w:rFonts w:ascii="Times New Roman" w:hAnsi="Times New Roman" w:cs="Times New Roman"/>
                <w:b/>
                <w:noProof/>
                <w:color w:val="FF0000"/>
                <w:sz w:val="16"/>
                <w:szCs w:val="16"/>
              </w:rPr>
              <w:drawing>
                <wp:inline distT="0" distB="0" distL="0" distR="0">
                  <wp:extent cx="1129437" cy="556987"/>
                  <wp:effectExtent l="19050" t="0" r="0" b="0"/>
                  <wp:docPr id="68"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84" cstate="print"/>
                          <a:srcRect/>
                          <a:stretch>
                            <a:fillRect/>
                          </a:stretch>
                        </pic:blipFill>
                        <pic:spPr bwMode="auto">
                          <a:xfrm>
                            <a:off x="0" y="0"/>
                            <a:ext cx="1129143" cy="556842"/>
                          </a:xfrm>
                          <a:prstGeom prst="rect">
                            <a:avLst/>
                          </a:prstGeom>
                          <a:noFill/>
                          <a:ln w="9525">
                            <a:noFill/>
                            <a:miter lim="800000"/>
                            <a:headEnd/>
                            <a:tailEnd/>
                          </a:ln>
                        </pic:spPr>
                      </pic:pic>
                    </a:graphicData>
                  </a:graphic>
                </wp:inline>
              </w:drawing>
            </w:r>
          </w:p>
        </w:tc>
      </w:tr>
      <w:tr w:rsidR="00563C30" w:rsidRPr="008073E9" w:rsidTr="004D1529">
        <w:trPr>
          <w:trHeight w:val="2736"/>
        </w:trPr>
        <w:tc>
          <w:tcPr>
            <w:tcW w:w="4536" w:type="dxa"/>
          </w:tcPr>
          <w:p w:rsidR="00563C30" w:rsidRDefault="00563C30" w:rsidP="00563C30">
            <w:pPr>
              <w:rPr>
                <w:rFonts w:ascii="Times New Roman" w:hAnsi="Times New Roman" w:cs="Times New Roman"/>
                <w:b/>
                <w:sz w:val="18"/>
                <w:szCs w:val="18"/>
              </w:rPr>
            </w:pPr>
            <w:r>
              <w:rPr>
                <w:rFonts w:ascii="Times New Roman" w:hAnsi="Times New Roman" w:cs="Times New Roman"/>
                <w:b/>
                <w:sz w:val="18"/>
                <w:szCs w:val="18"/>
              </w:rPr>
              <w:t>57.  2.5 Ton Truck "Deuce and a half", "Jimmy", "Eager Beaver"</w:t>
            </w:r>
          </w:p>
          <w:p w:rsidR="00563C30" w:rsidRPr="00446B4D"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K.  </w:t>
            </w:r>
            <w:r w:rsidRPr="00446B4D">
              <w:rPr>
                <w:rFonts w:ascii="Times New Roman" w:hAnsi="Times New Roman" w:cs="Times New Roman"/>
                <w:sz w:val="16"/>
                <w:szCs w:val="16"/>
              </w:rPr>
              <w:t>Used by ROK Army forces in KW scenarios</w:t>
            </w:r>
          </w:p>
          <w:p w:rsidR="00563C30" w:rsidRDefault="00563C30" w:rsidP="00563C30">
            <w:pPr>
              <w:rPr>
                <w:rFonts w:ascii="Times New Roman" w:hAnsi="Times New Roman" w:cs="Times New Roman"/>
                <w:sz w:val="16"/>
                <w:szCs w:val="16"/>
              </w:rPr>
            </w:pPr>
            <w:r w:rsidRPr="00563C30">
              <w:rPr>
                <w:rFonts w:ascii="Times New Roman" w:hAnsi="Times New Roman" w:cs="Times New Roman"/>
                <w:b/>
                <w:sz w:val="16"/>
                <w:szCs w:val="16"/>
              </w:rPr>
              <w:t>N.</w:t>
            </w:r>
            <w:r w:rsidRPr="007F29B9">
              <w:rPr>
                <w:rFonts w:ascii="Times New Roman" w:hAnsi="Times New Roman" w:cs="Times New Roman"/>
                <w:sz w:val="16"/>
                <w:szCs w:val="16"/>
              </w:rPr>
              <w:t xml:space="preserve"> The British-colored counter is provided in FK&amp;C, but the Vehicle Listing and Notes herein appl</w:t>
            </w:r>
            <w:r>
              <w:rPr>
                <w:rFonts w:ascii="Times New Roman" w:hAnsi="Times New Roman" w:cs="Times New Roman"/>
                <w:sz w:val="16"/>
                <w:szCs w:val="16"/>
              </w:rPr>
              <w:t>y.</w:t>
            </w:r>
          </w:p>
          <w:p w:rsidR="00563C30"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O.  </w:t>
            </w:r>
            <w:r>
              <w:rPr>
                <w:rFonts w:ascii="Times New Roman" w:hAnsi="Times New Roman" w:cs="Times New Roman"/>
                <w:sz w:val="16"/>
                <w:szCs w:val="16"/>
              </w:rPr>
              <w:t>Used by one or more OUNC contingents in KW scenarios</w:t>
            </w:r>
          </w:p>
          <w:p w:rsidR="00563C30" w:rsidRPr="00446B4D"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Y.  </w:t>
            </w:r>
            <w:r w:rsidRPr="00446B4D">
              <w:rPr>
                <w:rFonts w:ascii="Times New Roman" w:hAnsi="Times New Roman" w:cs="Times New Roman"/>
                <w:sz w:val="16"/>
                <w:szCs w:val="16"/>
              </w:rPr>
              <w:t>The US colored vehicle provided in Yanks, but the Vehicle Listing &amp; Notes herein apply in all cases.</w:t>
            </w:r>
          </w:p>
          <w:p w:rsidR="00563C30" w:rsidRDefault="00563C30" w:rsidP="00563C30">
            <w:pPr>
              <w:rPr>
                <w:rFonts w:ascii="Times New Roman" w:hAnsi="Times New Roman" w:cs="Times New Roman"/>
                <w:b/>
                <w:sz w:val="18"/>
                <w:szCs w:val="18"/>
              </w:rPr>
            </w:pPr>
            <w:r w:rsidRPr="00446B4D">
              <w:rPr>
                <w:rFonts w:ascii="Times New Roman" w:hAnsi="Times New Roman" w:cs="Times New Roman"/>
                <w:sz w:val="16"/>
                <w:szCs w:val="16"/>
              </w:rPr>
              <w:t>UU. When present, the "(a)" on the counter stands for "American" for ESB (D2.5), Scrounging / Removal (A25.35), Hammada Immobilization (F3.31), and Sand Bog (F7.31) purposes.</w:t>
            </w:r>
          </w:p>
          <w:p w:rsidR="00563C30" w:rsidRPr="008073E9" w:rsidRDefault="00563C30" w:rsidP="00446B4D">
            <w:pPr>
              <w:rPr>
                <w:rFonts w:ascii="Times New Roman" w:hAnsi="Times New Roman" w:cs="Times New Roman"/>
                <w:sz w:val="18"/>
                <w:szCs w:val="18"/>
              </w:rPr>
            </w:pPr>
          </w:p>
        </w:tc>
        <w:tc>
          <w:tcPr>
            <w:tcW w:w="4536" w:type="dxa"/>
          </w:tcPr>
          <w:p w:rsidR="00563C30" w:rsidRPr="00BA638C" w:rsidRDefault="00563C30" w:rsidP="00563C30">
            <w:pPr>
              <w:rPr>
                <w:rFonts w:ascii="Times New Roman" w:hAnsi="Times New Roman" w:cs="Times New Roman"/>
                <w:b/>
                <w:sz w:val="18"/>
                <w:szCs w:val="18"/>
              </w:rPr>
            </w:pPr>
            <w:r>
              <w:rPr>
                <w:rFonts w:ascii="Times New Roman" w:hAnsi="Times New Roman" w:cs="Times New Roman"/>
                <w:b/>
                <w:sz w:val="18"/>
                <w:szCs w:val="18"/>
              </w:rPr>
              <w:t>2.  M2 4.2-in</w:t>
            </w:r>
            <w:r w:rsidRPr="00BA638C">
              <w:rPr>
                <w:rFonts w:ascii="Times New Roman" w:hAnsi="Times New Roman" w:cs="Times New Roman"/>
                <w:b/>
                <w:sz w:val="18"/>
                <w:szCs w:val="18"/>
              </w:rPr>
              <w:t xml:space="preserve"> Mortar</w:t>
            </w:r>
          </w:p>
          <w:p w:rsidR="00563C30" w:rsidRDefault="00563C30" w:rsidP="00563C30">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36752" cy="568539"/>
                  <wp:effectExtent l="19050" t="0" r="6248" b="0"/>
                  <wp:docPr id="69"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85" cstate="print"/>
                          <a:srcRect/>
                          <a:stretch>
                            <a:fillRect/>
                          </a:stretch>
                        </pic:blipFill>
                        <pic:spPr bwMode="auto">
                          <a:xfrm>
                            <a:off x="0" y="0"/>
                            <a:ext cx="1137065" cy="568695"/>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138352" cy="576968"/>
                  <wp:effectExtent l="19050" t="0" r="4648" b="0"/>
                  <wp:docPr id="71"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86" cstate="print"/>
                          <a:srcRect/>
                          <a:stretch>
                            <a:fillRect/>
                          </a:stretch>
                        </pic:blipFill>
                        <pic:spPr bwMode="auto">
                          <a:xfrm>
                            <a:off x="0" y="0"/>
                            <a:ext cx="1138666" cy="577127"/>
                          </a:xfrm>
                          <a:prstGeom prst="rect">
                            <a:avLst/>
                          </a:prstGeom>
                          <a:noFill/>
                          <a:ln w="9525">
                            <a:noFill/>
                            <a:miter lim="800000"/>
                            <a:headEnd/>
                            <a:tailEnd/>
                          </a:ln>
                        </pic:spPr>
                      </pic:pic>
                    </a:graphicData>
                  </a:graphic>
                </wp:inline>
              </w:drawing>
            </w:r>
          </w:p>
          <w:p w:rsidR="00563C30" w:rsidRDefault="00563C30" w:rsidP="00563C30">
            <w:pPr>
              <w:rPr>
                <w:rFonts w:ascii="Times New Roman" w:hAnsi="Times New Roman" w:cs="Times New Roman"/>
                <w:sz w:val="16"/>
                <w:szCs w:val="16"/>
              </w:rPr>
            </w:pPr>
            <w:r w:rsidRPr="00136F04">
              <w:rPr>
                <w:rFonts w:ascii="Times New Roman" w:hAnsi="Times New Roman" w:cs="Times New Roman"/>
                <w:b/>
                <w:sz w:val="16"/>
                <w:szCs w:val="16"/>
              </w:rPr>
              <w:t xml:space="preserve">† </w:t>
            </w:r>
            <w:r w:rsidRPr="00F638F3">
              <w:rPr>
                <w:rFonts w:ascii="Times New Roman" w:hAnsi="Times New Roman" w:cs="Times New Roman"/>
                <w:sz w:val="16"/>
                <w:szCs w:val="16"/>
              </w:rPr>
              <w:t xml:space="preserve"> This mortar fired an exceptionally potent round for its caliber; therefore its Area Target Type </w:t>
            </w:r>
            <w:r w:rsidR="00BB49CC">
              <w:rPr>
                <w:rFonts w:ascii="Times New Roman" w:hAnsi="Times New Roman" w:cs="Times New Roman"/>
                <w:sz w:val="16"/>
                <w:szCs w:val="16"/>
              </w:rPr>
              <w:t>FP</w:t>
            </w:r>
            <w:r w:rsidRPr="00F638F3">
              <w:rPr>
                <w:rFonts w:ascii="Times New Roman" w:hAnsi="Times New Roman" w:cs="Times New Roman"/>
                <w:sz w:val="16"/>
                <w:szCs w:val="16"/>
              </w:rPr>
              <w:t xml:space="preserve"> is "12" (rather than "8").  This is signified by "12 Area </w:t>
            </w:r>
            <w:r w:rsidR="00BB49CC">
              <w:rPr>
                <w:rFonts w:ascii="Times New Roman" w:hAnsi="Times New Roman" w:cs="Times New Roman"/>
                <w:sz w:val="16"/>
                <w:szCs w:val="16"/>
              </w:rPr>
              <w:t>FP</w:t>
            </w:r>
            <w:r w:rsidRPr="00F638F3">
              <w:rPr>
                <w:rFonts w:ascii="Times New Roman" w:hAnsi="Times New Roman" w:cs="Times New Roman"/>
                <w:sz w:val="16"/>
                <w:szCs w:val="16"/>
              </w:rPr>
              <w:t>" on the counter.</w:t>
            </w:r>
          </w:p>
          <w:p w:rsidR="00563C30"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K.  </w:t>
            </w:r>
            <w:r>
              <w:rPr>
                <w:rFonts w:ascii="Times New Roman" w:hAnsi="Times New Roman" w:cs="Times New Roman"/>
                <w:sz w:val="16"/>
                <w:szCs w:val="16"/>
              </w:rPr>
              <w:t>Used by ROK in KW scenarios.</w:t>
            </w:r>
          </w:p>
          <w:p w:rsidR="00563C30"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M.  </w:t>
            </w:r>
            <w:r>
              <w:rPr>
                <w:rFonts w:ascii="Times New Roman" w:hAnsi="Times New Roman" w:cs="Times New Roman"/>
                <w:sz w:val="16"/>
                <w:szCs w:val="16"/>
              </w:rPr>
              <w:t>Used by USMC in KW scenarios.</w:t>
            </w:r>
          </w:p>
          <w:p w:rsidR="00563C30"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O.  </w:t>
            </w:r>
            <w:r>
              <w:rPr>
                <w:rFonts w:ascii="Times New Roman" w:hAnsi="Times New Roman" w:cs="Times New Roman"/>
                <w:sz w:val="16"/>
                <w:szCs w:val="16"/>
              </w:rPr>
              <w:t>Used by OUNC in KW scenarios.</w:t>
            </w:r>
          </w:p>
          <w:p w:rsidR="00563C30"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P.  </w:t>
            </w:r>
            <w:r>
              <w:rPr>
                <w:rFonts w:ascii="Times New Roman" w:hAnsi="Times New Roman" w:cs="Times New Roman"/>
                <w:sz w:val="16"/>
                <w:szCs w:val="16"/>
              </w:rPr>
              <w:t>Used by KMC in KW scenarios.</w:t>
            </w:r>
          </w:p>
          <w:p w:rsidR="00563C30" w:rsidRPr="008073E9" w:rsidRDefault="00563C30" w:rsidP="00563C30">
            <w:pPr>
              <w:rPr>
                <w:rFonts w:ascii="Times New Roman" w:hAnsi="Times New Roman" w:cs="Times New Roman"/>
                <w:sz w:val="18"/>
                <w:szCs w:val="18"/>
              </w:rPr>
            </w:pPr>
            <w:r w:rsidRPr="00D60A9C">
              <w:rPr>
                <w:rFonts w:ascii="Times New Roman" w:hAnsi="Times New Roman" w:cs="Times New Roman"/>
                <w:b/>
                <w:sz w:val="16"/>
                <w:szCs w:val="16"/>
              </w:rPr>
              <w:t xml:space="preserve">Y.  </w:t>
            </w:r>
            <w:r>
              <w:rPr>
                <w:rFonts w:ascii="Times New Roman" w:hAnsi="Times New Roman" w:cs="Times New Roman"/>
                <w:sz w:val="16"/>
                <w:szCs w:val="16"/>
              </w:rPr>
              <w:t>US colored counter is provided in Yanks, but the Ordnance Listing and Notes herein apply.</w:t>
            </w:r>
          </w:p>
        </w:tc>
        <w:tc>
          <w:tcPr>
            <w:tcW w:w="4536" w:type="dxa"/>
          </w:tcPr>
          <w:p w:rsidR="00563C30" w:rsidRDefault="00563C30" w:rsidP="00563C30">
            <w:pPr>
              <w:rPr>
                <w:rFonts w:ascii="Times New Roman" w:hAnsi="Times New Roman" w:cs="Times New Roman"/>
                <w:b/>
                <w:sz w:val="18"/>
                <w:szCs w:val="18"/>
              </w:rPr>
            </w:pPr>
            <w:r>
              <w:rPr>
                <w:rFonts w:ascii="Times New Roman" w:hAnsi="Times New Roman" w:cs="Times New Roman"/>
                <w:b/>
                <w:sz w:val="18"/>
                <w:szCs w:val="18"/>
              </w:rPr>
              <w:t>3.  M3A1 37mm AT Gun</w:t>
            </w:r>
          </w:p>
          <w:p w:rsidR="00563C30" w:rsidRPr="00BA638C" w:rsidRDefault="00563C30" w:rsidP="00563C30">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17219" cy="608784"/>
                  <wp:effectExtent l="19050" t="0" r="1981" b="0"/>
                  <wp:docPr id="7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87" cstate="print"/>
                          <a:srcRect/>
                          <a:stretch>
                            <a:fillRect/>
                          </a:stretch>
                        </pic:blipFill>
                        <pic:spPr bwMode="auto">
                          <a:xfrm>
                            <a:off x="0" y="0"/>
                            <a:ext cx="1217555" cy="608952"/>
                          </a:xfrm>
                          <a:prstGeom prst="rect">
                            <a:avLst/>
                          </a:prstGeom>
                          <a:noFill/>
                          <a:ln w="9525">
                            <a:noFill/>
                            <a:miter lim="800000"/>
                            <a:headEnd/>
                            <a:tailEnd/>
                          </a:ln>
                        </pic:spPr>
                      </pic:pic>
                    </a:graphicData>
                  </a:graphic>
                </wp:inline>
              </w:drawing>
            </w:r>
          </w:p>
          <w:p w:rsidR="00563C30" w:rsidRPr="00446B4D"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C.  </w:t>
            </w:r>
            <w:r>
              <w:rPr>
                <w:rFonts w:ascii="Times New Roman" w:hAnsi="Times New Roman" w:cs="Times New Roman"/>
                <w:sz w:val="16"/>
                <w:szCs w:val="16"/>
              </w:rPr>
              <w:t>37</w:t>
            </w:r>
            <w:r w:rsidRPr="00446B4D">
              <w:rPr>
                <w:rFonts w:ascii="Times New Roman" w:hAnsi="Times New Roman" w:cs="Times New Roman"/>
                <w:sz w:val="16"/>
                <w:szCs w:val="16"/>
              </w:rPr>
              <w:t xml:space="preserve">mm Canister has 12 </w:t>
            </w:r>
            <w:r w:rsidR="00BB49CC">
              <w:rPr>
                <w:rFonts w:ascii="Times New Roman" w:hAnsi="Times New Roman" w:cs="Times New Roman"/>
                <w:sz w:val="16"/>
                <w:szCs w:val="16"/>
              </w:rPr>
              <w:t>FP</w:t>
            </w:r>
            <w:r w:rsidRPr="00D60A9C">
              <w:rPr>
                <w:rFonts w:ascii="Times New Roman" w:hAnsi="Times New Roman" w:cs="Times New Roman"/>
                <w:b/>
                <w:sz w:val="16"/>
                <w:szCs w:val="16"/>
              </w:rPr>
              <w:t xml:space="preserve">.  </w:t>
            </w:r>
            <w:r w:rsidRPr="00446B4D">
              <w:rPr>
                <w:rFonts w:ascii="Times New Roman" w:hAnsi="Times New Roman" w:cs="Times New Roman"/>
                <w:sz w:val="16"/>
                <w:szCs w:val="16"/>
              </w:rPr>
              <w:t>See C.8.4</w:t>
            </w:r>
            <w:r>
              <w:rPr>
                <w:rFonts w:ascii="Times New Roman" w:hAnsi="Times New Roman" w:cs="Times New Roman"/>
                <w:sz w:val="16"/>
                <w:szCs w:val="16"/>
              </w:rPr>
              <w:t>.</w:t>
            </w:r>
          </w:p>
          <w:p w:rsidR="00563C30"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K.  </w:t>
            </w:r>
            <w:r>
              <w:rPr>
                <w:rFonts w:ascii="Times New Roman" w:hAnsi="Times New Roman" w:cs="Times New Roman"/>
                <w:sz w:val="16"/>
                <w:szCs w:val="16"/>
              </w:rPr>
              <w:t>Used by ROK in KW scenarios.</w:t>
            </w:r>
          </w:p>
          <w:p w:rsidR="00563C30"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P.  </w:t>
            </w:r>
            <w:r>
              <w:rPr>
                <w:rFonts w:ascii="Times New Roman" w:hAnsi="Times New Roman" w:cs="Times New Roman"/>
                <w:sz w:val="16"/>
                <w:szCs w:val="16"/>
              </w:rPr>
              <w:t>Used by KMC in KW scenarios.</w:t>
            </w:r>
          </w:p>
          <w:p w:rsidR="00563C30" w:rsidRPr="008073E9" w:rsidRDefault="00563C30" w:rsidP="007045D9">
            <w:pPr>
              <w:rPr>
                <w:rFonts w:ascii="Times New Roman" w:hAnsi="Times New Roman" w:cs="Times New Roman"/>
                <w:sz w:val="18"/>
                <w:szCs w:val="18"/>
              </w:rPr>
            </w:pPr>
          </w:p>
        </w:tc>
      </w:tr>
      <w:tr w:rsidR="00563C30" w:rsidRPr="008073E9" w:rsidTr="004D1529">
        <w:trPr>
          <w:trHeight w:val="2736"/>
        </w:trPr>
        <w:tc>
          <w:tcPr>
            <w:tcW w:w="4536" w:type="dxa"/>
          </w:tcPr>
          <w:p w:rsidR="00563C30" w:rsidRDefault="00563C30" w:rsidP="00891B8F">
            <w:pPr>
              <w:rPr>
                <w:rFonts w:ascii="Times New Roman" w:hAnsi="Times New Roman" w:cs="Times New Roman"/>
                <w:b/>
                <w:sz w:val="18"/>
                <w:szCs w:val="18"/>
              </w:rPr>
            </w:pPr>
            <w:r>
              <w:rPr>
                <w:rFonts w:ascii="Times New Roman" w:hAnsi="Times New Roman" w:cs="Times New Roman"/>
                <w:b/>
                <w:sz w:val="18"/>
                <w:szCs w:val="18"/>
              </w:rPr>
              <w:t>4.  M1 57mm AT Gun</w:t>
            </w:r>
          </w:p>
          <w:p w:rsidR="00563C30" w:rsidRDefault="00563C30" w:rsidP="00891B8F">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70534" cy="643737"/>
                  <wp:effectExtent l="19050" t="0" r="5816" b="0"/>
                  <wp:docPr id="74"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88" cstate="print"/>
                          <a:srcRect/>
                          <a:stretch>
                            <a:fillRect/>
                          </a:stretch>
                        </pic:blipFill>
                        <pic:spPr bwMode="auto">
                          <a:xfrm>
                            <a:off x="0" y="0"/>
                            <a:ext cx="1270819" cy="643881"/>
                          </a:xfrm>
                          <a:prstGeom prst="rect">
                            <a:avLst/>
                          </a:prstGeom>
                          <a:noFill/>
                          <a:ln w="9525">
                            <a:noFill/>
                            <a:miter lim="800000"/>
                            <a:headEnd/>
                            <a:tailEnd/>
                          </a:ln>
                        </pic:spPr>
                      </pic:pic>
                    </a:graphicData>
                  </a:graphic>
                </wp:inline>
              </w:drawing>
            </w:r>
          </w:p>
          <w:p w:rsidR="00563C30"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K.  </w:t>
            </w:r>
            <w:r>
              <w:rPr>
                <w:rFonts w:ascii="Times New Roman" w:hAnsi="Times New Roman" w:cs="Times New Roman"/>
                <w:sz w:val="16"/>
                <w:szCs w:val="16"/>
              </w:rPr>
              <w:t>Used by ROK in KW scenarios.</w:t>
            </w:r>
          </w:p>
          <w:p w:rsidR="00563C30" w:rsidRPr="008073E9" w:rsidRDefault="00563C30" w:rsidP="00891B8F">
            <w:pPr>
              <w:rPr>
                <w:rFonts w:ascii="Times New Roman" w:hAnsi="Times New Roman" w:cs="Times New Roman"/>
                <w:sz w:val="18"/>
                <w:szCs w:val="18"/>
              </w:rPr>
            </w:pPr>
          </w:p>
        </w:tc>
        <w:tc>
          <w:tcPr>
            <w:tcW w:w="4536" w:type="dxa"/>
          </w:tcPr>
          <w:p w:rsidR="00563C30" w:rsidRDefault="00563C30" w:rsidP="00891B8F">
            <w:pPr>
              <w:rPr>
                <w:rFonts w:ascii="Times New Roman" w:hAnsi="Times New Roman" w:cs="Times New Roman"/>
                <w:b/>
                <w:sz w:val="18"/>
                <w:szCs w:val="18"/>
              </w:rPr>
            </w:pPr>
            <w:r>
              <w:rPr>
                <w:rFonts w:ascii="Times New Roman" w:hAnsi="Times New Roman" w:cs="Times New Roman"/>
                <w:b/>
                <w:sz w:val="18"/>
                <w:szCs w:val="18"/>
              </w:rPr>
              <w:t>6.  M2A1 105mm Howitzer</w:t>
            </w:r>
          </w:p>
          <w:p w:rsidR="00563C30" w:rsidRDefault="00563C30" w:rsidP="00891B8F">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09904" cy="607045"/>
                  <wp:effectExtent l="19050" t="0" r="9296" b="0"/>
                  <wp:docPr id="75"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89" cstate="print"/>
                          <a:srcRect/>
                          <a:stretch>
                            <a:fillRect/>
                          </a:stretch>
                        </pic:blipFill>
                        <pic:spPr bwMode="auto">
                          <a:xfrm>
                            <a:off x="0" y="0"/>
                            <a:ext cx="1210238" cy="607213"/>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209904" cy="605126"/>
                  <wp:effectExtent l="19050" t="0" r="9296" b="0"/>
                  <wp:docPr id="77"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90" cstate="print"/>
                          <a:srcRect/>
                          <a:stretch>
                            <a:fillRect/>
                          </a:stretch>
                        </pic:blipFill>
                        <pic:spPr bwMode="auto">
                          <a:xfrm>
                            <a:off x="0" y="0"/>
                            <a:ext cx="1210237" cy="605293"/>
                          </a:xfrm>
                          <a:prstGeom prst="rect">
                            <a:avLst/>
                          </a:prstGeom>
                          <a:noFill/>
                          <a:ln w="9525">
                            <a:noFill/>
                            <a:miter lim="800000"/>
                            <a:headEnd/>
                            <a:tailEnd/>
                          </a:ln>
                        </pic:spPr>
                      </pic:pic>
                    </a:graphicData>
                  </a:graphic>
                </wp:inline>
              </w:drawing>
            </w:r>
          </w:p>
          <w:p w:rsidR="00563C30" w:rsidRPr="00446B4D"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C.  </w:t>
            </w:r>
            <w:r>
              <w:rPr>
                <w:rFonts w:ascii="Times New Roman" w:hAnsi="Times New Roman" w:cs="Times New Roman"/>
                <w:sz w:val="16"/>
                <w:szCs w:val="16"/>
              </w:rPr>
              <w:t xml:space="preserve">105mm Canister has 24 </w:t>
            </w:r>
            <w:r w:rsidR="00BB49CC">
              <w:rPr>
                <w:rFonts w:ascii="Times New Roman" w:hAnsi="Times New Roman" w:cs="Times New Roman"/>
                <w:sz w:val="16"/>
                <w:szCs w:val="16"/>
              </w:rPr>
              <w:t>FP</w:t>
            </w:r>
            <w:r w:rsidRPr="00D60A9C">
              <w:rPr>
                <w:rFonts w:ascii="Times New Roman" w:hAnsi="Times New Roman" w:cs="Times New Roman"/>
                <w:b/>
                <w:sz w:val="16"/>
                <w:szCs w:val="16"/>
              </w:rPr>
              <w:t xml:space="preserve">.  </w:t>
            </w:r>
            <w:r w:rsidRPr="00446B4D">
              <w:rPr>
                <w:rFonts w:ascii="Times New Roman" w:hAnsi="Times New Roman" w:cs="Times New Roman"/>
                <w:sz w:val="16"/>
                <w:szCs w:val="16"/>
              </w:rPr>
              <w:t>See C.8.4</w:t>
            </w:r>
            <w:r>
              <w:rPr>
                <w:rFonts w:ascii="Times New Roman" w:hAnsi="Times New Roman" w:cs="Times New Roman"/>
                <w:sz w:val="16"/>
                <w:szCs w:val="16"/>
              </w:rPr>
              <w:t>.</w:t>
            </w:r>
          </w:p>
          <w:p w:rsidR="00563C30"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K.  </w:t>
            </w:r>
            <w:r>
              <w:rPr>
                <w:rFonts w:ascii="Times New Roman" w:hAnsi="Times New Roman" w:cs="Times New Roman"/>
                <w:sz w:val="16"/>
                <w:szCs w:val="16"/>
              </w:rPr>
              <w:t>Used by ROK in KW scenarios.</w:t>
            </w:r>
          </w:p>
          <w:p w:rsidR="00563C30"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M.  </w:t>
            </w:r>
            <w:r>
              <w:rPr>
                <w:rFonts w:ascii="Times New Roman" w:hAnsi="Times New Roman" w:cs="Times New Roman"/>
                <w:sz w:val="16"/>
                <w:szCs w:val="16"/>
              </w:rPr>
              <w:t>Used by USMC in KW scenarios.</w:t>
            </w:r>
          </w:p>
          <w:p w:rsidR="00563C30"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O.  </w:t>
            </w:r>
            <w:r>
              <w:rPr>
                <w:rFonts w:ascii="Times New Roman" w:hAnsi="Times New Roman" w:cs="Times New Roman"/>
                <w:sz w:val="16"/>
                <w:szCs w:val="16"/>
              </w:rPr>
              <w:t>Used by OUNC in KW scenarios.</w:t>
            </w:r>
          </w:p>
          <w:p w:rsidR="00563C30"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P.  </w:t>
            </w:r>
            <w:r>
              <w:rPr>
                <w:rFonts w:ascii="Times New Roman" w:hAnsi="Times New Roman" w:cs="Times New Roman"/>
                <w:sz w:val="16"/>
                <w:szCs w:val="16"/>
              </w:rPr>
              <w:t>Used by KMC in KW scenarios.</w:t>
            </w:r>
          </w:p>
          <w:p w:rsidR="00563C30" w:rsidRPr="008073E9" w:rsidRDefault="00563C30" w:rsidP="00891B8F">
            <w:pPr>
              <w:rPr>
                <w:rFonts w:ascii="Times New Roman" w:hAnsi="Times New Roman" w:cs="Times New Roman"/>
                <w:sz w:val="18"/>
                <w:szCs w:val="18"/>
              </w:rPr>
            </w:pPr>
            <w:r w:rsidRPr="00D60A9C">
              <w:rPr>
                <w:rFonts w:ascii="Times New Roman" w:hAnsi="Times New Roman" w:cs="Times New Roman"/>
                <w:b/>
                <w:sz w:val="16"/>
                <w:szCs w:val="16"/>
              </w:rPr>
              <w:t xml:space="preserve">Y.  </w:t>
            </w:r>
            <w:r>
              <w:rPr>
                <w:rFonts w:ascii="Times New Roman" w:hAnsi="Times New Roman" w:cs="Times New Roman"/>
                <w:sz w:val="16"/>
                <w:szCs w:val="16"/>
              </w:rPr>
              <w:t>US colored counter is provided in Yanks, but the Ordnance Listing and Notes herein apply.</w:t>
            </w:r>
          </w:p>
        </w:tc>
        <w:tc>
          <w:tcPr>
            <w:tcW w:w="4536" w:type="dxa"/>
          </w:tcPr>
          <w:p w:rsidR="00563C30" w:rsidRDefault="00563C30" w:rsidP="00563C30">
            <w:pPr>
              <w:rPr>
                <w:rFonts w:ascii="Times New Roman" w:hAnsi="Times New Roman" w:cs="Times New Roman"/>
                <w:b/>
                <w:sz w:val="18"/>
                <w:szCs w:val="18"/>
              </w:rPr>
            </w:pPr>
            <w:r>
              <w:rPr>
                <w:rFonts w:ascii="Times New Roman" w:hAnsi="Times New Roman" w:cs="Times New Roman"/>
                <w:b/>
                <w:sz w:val="18"/>
                <w:szCs w:val="18"/>
              </w:rPr>
              <w:t>7.  M3 105mm Howitzer</w:t>
            </w:r>
          </w:p>
          <w:p w:rsidR="00563C30" w:rsidRDefault="00563C30" w:rsidP="00563C30">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48892" cy="658797"/>
                  <wp:effectExtent l="19050" t="0" r="3658" b="0"/>
                  <wp:docPr id="99"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91" cstate="print"/>
                          <a:srcRect/>
                          <a:stretch>
                            <a:fillRect/>
                          </a:stretch>
                        </pic:blipFill>
                        <pic:spPr bwMode="auto">
                          <a:xfrm>
                            <a:off x="0" y="0"/>
                            <a:ext cx="1348924" cy="658813"/>
                          </a:xfrm>
                          <a:prstGeom prst="rect">
                            <a:avLst/>
                          </a:prstGeom>
                          <a:noFill/>
                          <a:ln w="9525">
                            <a:noFill/>
                            <a:miter lim="800000"/>
                            <a:headEnd/>
                            <a:tailEnd/>
                          </a:ln>
                        </pic:spPr>
                      </pic:pic>
                    </a:graphicData>
                  </a:graphic>
                </wp:inline>
              </w:drawing>
            </w:r>
          </w:p>
          <w:p w:rsidR="00563C30" w:rsidRPr="00446B4D"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C.  </w:t>
            </w:r>
            <w:r>
              <w:rPr>
                <w:rFonts w:ascii="Times New Roman" w:hAnsi="Times New Roman" w:cs="Times New Roman"/>
                <w:sz w:val="16"/>
                <w:szCs w:val="16"/>
              </w:rPr>
              <w:t xml:space="preserve">105mm Canister has 24 </w:t>
            </w:r>
            <w:r w:rsidR="00BB49CC">
              <w:rPr>
                <w:rFonts w:ascii="Times New Roman" w:hAnsi="Times New Roman" w:cs="Times New Roman"/>
                <w:sz w:val="16"/>
                <w:szCs w:val="16"/>
              </w:rPr>
              <w:t>FP</w:t>
            </w:r>
            <w:r>
              <w:rPr>
                <w:rFonts w:ascii="Times New Roman" w:hAnsi="Times New Roman" w:cs="Times New Roman"/>
                <w:sz w:val="16"/>
                <w:szCs w:val="16"/>
              </w:rPr>
              <w:t xml:space="preserve">. </w:t>
            </w:r>
            <w:r w:rsidRPr="00D60A9C">
              <w:rPr>
                <w:rFonts w:ascii="Times New Roman" w:hAnsi="Times New Roman" w:cs="Times New Roman"/>
                <w:b/>
                <w:sz w:val="16"/>
                <w:szCs w:val="16"/>
              </w:rPr>
              <w:t xml:space="preserve"> </w:t>
            </w:r>
            <w:r w:rsidRPr="00446B4D">
              <w:rPr>
                <w:rFonts w:ascii="Times New Roman" w:hAnsi="Times New Roman" w:cs="Times New Roman"/>
                <w:sz w:val="16"/>
                <w:szCs w:val="16"/>
              </w:rPr>
              <w:t>See C.8.4</w:t>
            </w:r>
            <w:r>
              <w:rPr>
                <w:rFonts w:ascii="Times New Roman" w:hAnsi="Times New Roman" w:cs="Times New Roman"/>
                <w:sz w:val="16"/>
                <w:szCs w:val="16"/>
              </w:rPr>
              <w:t>.</w:t>
            </w:r>
          </w:p>
          <w:p w:rsidR="00563C30"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K.  </w:t>
            </w:r>
            <w:r>
              <w:rPr>
                <w:rFonts w:ascii="Times New Roman" w:hAnsi="Times New Roman" w:cs="Times New Roman"/>
                <w:sz w:val="16"/>
                <w:szCs w:val="16"/>
              </w:rPr>
              <w:t>Used by ROK in KW scenarios.</w:t>
            </w:r>
          </w:p>
          <w:p w:rsidR="00563C30" w:rsidRPr="008073E9" w:rsidRDefault="00563C30" w:rsidP="009E4B23">
            <w:pPr>
              <w:rPr>
                <w:rFonts w:ascii="Times New Roman" w:hAnsi="Times New Roman" w:cs="Times New Roman"/>
                <w:sz w:val="18"/>
                <w:szCs w:val="18"/>
              </w:rPr>
            </w:pPr>
          </w:p>
        </w:tc>
      </w:tr>
      <w:tr w:rsidR="00563C30" w:rsidRPr="008073E9" w:rsidTr="004D1529">
        <w:trPr>
          <w:trHeight w:val="2736"/>
        </w:trPr>
        <w:tc>
          <w:tcPr>
            <w:tcW w:w="4536" w:type="dxa"/>
          </w:tcPr>
          <w:p w:rsidR="00563C30" w:rsidRDefault="00563C30" w:rsidP="00891B8F">
            <w:pPr>
              <w:rPr>
                <w:rFonts w:ascii="Times New Roman" w:hAnsi="Times New Roman" w:cs="Times New Roman"/>
                <w:b/>
                <w:sz w:val="18"/>
                <w:szCs w:val="18"/>
              </w:rPr>
            </w:pPr>
            <w:r>
              <w:rPr>
                <w:rFonts w:ascii="Times New Roman" w:hAnsi="Times New Roman" w:cs="Times New Roman"/>
                <w:b/>
                <w:sz w:val="18"/>
                <w:szCs w:val="18"/>
              </w:rPr>
              <w:lastRenderedPageBreak/>
              <w:t>8.  M1 155mm Howitzer</w:t>
            </w:r>
          </w:p>
          <w:p w:rsidR="00563C30" w:rsidRDefault="00563C30" w:rsidP="00891B8F">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30071" cy="658368"/>
                  <wp:effectExtent l="19050" t="0" r="3429" b="0"/>
                  <wp:docPr id="100"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92" cstate="print"/>
                          <a:srcRect/>
                          <a:stretch>
                            <a:fillRect/>
                          </a:stretch>
                        </pic:blipFill>
                        <pic:spPr bwMode="auto">
                          <a:xfrm>
                            <a:off x="0" y="0"/>
                            <a:ext cx="1330071" cy="658368"/>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676645" cy="658368"/>
                  <wp:effectExtent l="19050" t="0" r="9155" b="0"/>
                  <wp:docPr id="101"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93" cstate="print"/>
                          <a:srcRect/>
                          <a:stretch>
                            <a:fillRect/>
                          </a:stretch>
                        </pic:blipFill>
                        <pic:spPr bwMode="auto">
                          <a:xfrm>
                            <a:off x="0" y="0"/>
                            <a:ext cx="676469" cy="658197"/>
                          </a:xfrm>
                          <a:prstGeom prst="rect">
                            <a:avLst/>
                          </a:prstGeom>
                          <a:noFill/>
                          <a:ln w="9525">
                            <a:noFill/>
                            <a:miter lim="800000"/>
                            <a:headEnd/>
                            <a:tailEnd/>
                          </a:ln>
                        </pic:spPr>
                      </pic:pic>
                    </a:graphicData>
                  </a:graphic>
                </wp:inline>
              </w:drawing>
            </w:r>
          </w:p>
          <w:p w:rsidR="00563C30"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K.  </w:t>
            </w:r>
            <w:r>
              <w:rPr>
                <w:rFonts w:ascii="Times New Roman" w:hAnsi="Times New Roman" w:cs="Times New Roman"/>
                <w:sz w:val="16"/>
                <w:szCs w:val="16"/>
              </w:rPr>
              <w:t>Used by ROK in KW scenarios.</w:t>
            </w:r>
          </w:p>
          <w:p w:rsidR="00563C30"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M.  </w:t>
            </w:r>
            <w:r>
              <w:rPr>
                <w:rFonts w:ascii="Times New Roman" w:hAnsi="Times New Roman" w:cs="Times New Roman"/>
                <w:sz w:val="16"/>
                <w:szCs w:val="16"/>
              </w:rPr>
              <w:t>Used by USMC in KW scenarios.</w:t>
            </w:r>
          </w:p>
          <w:p w:rsidR="00563C30"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P.  </w:t>
            </w:r>
            <w:r>
              <w:rPr>
                <w:rFonts w:ascii="Times New Roman" w:hAnsi="Times New Roman" w:cs="Times New Roman"/>
                <w:sz w:val="16"/>
                <w:szCs w:val="16"/>
              </w:rPr>
              <w:t>Used by KMC in KW scenarios.</w:t>
            </w:r>
          </w:p>
          <w:p w:rsidR="00563C30" w:rsidRPr="008073E9" w:rsidRDefault="00563C30" w:rsidP="00891B8F">
            <w:pPr>
              <w:rPr>
                <w:rFonts w:ascii="Times New Roman" w:hAnsi="Times New Roman" w:cs="Times New Roman"/>
                <w:sz w:val="18"/>
                <w:szCs w:val="18"/>
              </w:rPr>
            </w:pPr>
            <w:r w:rsidRPr="00D60A9C">
              <w:rPr>
                <w:rFonts w:ascii="Times New Roman" w:hAnsi="Times New Roman" w:cs="Times New Roman"/>
                <w:b/>
                <w:sz w:val="16"/>
                <w:szCs w:val="16"/>
              </w:rPr>
              <w:t xml:space="preserve">Y.  </w:t>
            </w:r>
            <w:r>
              <w:rPr>
                <w:rFonts w:ascii="Times New Roman" w:hAnsi="Times New Roman" w:cs="Times New Roman"/>
                <w:sz w:val="16"/>
                <w:szCs w:val="16"/>
              </w:rPr>
              <w:t>US colored counter is provided in Yanks, but the Ordnance Listing and Notes herein apply.</w:t>
            </w:r>
          </w:p>
        </w:tc>
        <w:tc>
          <w:tcPr>
            <w:tcW w:w="4536" w:type="dxa"/>
          </w:tcPr>
          <w:p w:rsidR="00563C30" w:rsidRDefault="00563C30" w:rsidP="00891B8F">
            <w:pPr>
              <w:rPr>
                <w:rFonts w:ascii="Times New Roman" w:hAnsi="Times New Roman" w:cs="Times New Roman"/>
                <w:b/>
                <w:sz w:val="18"/>
                <w:szCs w:val="18"/>
              </w:rPr>
            </w:pPr>
            <w:r>
              <w:rPr>
                <w:rFonts w:ascii="Times New Roman" w:hAnsi="Times New Roman" w:cs="Times New Roman"/>
                <w:b/>
                <w:sz w:val="18"/>
                <w:szCs w:val="18"/>
              </w:rPr>
              <w:t>9.  M1A1 155mm Gun</w:t>
            </w:r>
          </w:p>
          <w:p w:rsidR="00563C30" w:rsidRDefault="00563C30" w:rsidP="00891B8F">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48588" cy="654338"/>
                  <wp:effectExtent l="19050" t="0" r="3962" b="0"/>
                  <wp:docPr id="102"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94" cstate="print"/>
                          <a:srcRect/>
                          <a:stretch>
                            <a:fillRect/>
                          </a:stretch>
                        </pic:blipFill>
                        <pic:spPr bwMode="auto">
                          <a:xfrm>
                            <a:off x="0" y="0"/>
                            <a:ext cx="1348620" cy="654354"/>
                          </a:xfrm>
                          <a:prstGeom prst="rect">
                            <a:avLst/>
                          </a:prstGeom>
                          <a:noFill/>
                          <a:ln w="9525">
                            <a:noFill/>
                            <a:miter lim="800000"/>
                            <a:headEnd/>
                            <a:tailEnd/>
                          </a:ln>
                        </pic:spPr>
                      </pic:pic>
                    </a:graphicData>
                  </a:graphic>
                </wp:inline>
              </w:drawing>
            </w:r>
          </w:p>
          <w:p w:rsidR="00563C30" w:rsidRPr="008073E9" w:rsidRDefault="00563C30" w:rsidP="00891B8F">
            <w:pPr>
              <w:rPr>
                <w:rFonts w:ascii="Times New Roman" w:hAnsi="Times New Roman" w:cs="Times New Roman"/>
                <w:b/>
                <w:sz w:val="18"/>
                <w:szCs w:val="18"/>
              </w:rPr>
            </w:pPr>
            <w:r w:rsidRPr="00D60A9C">
              <w:rPr>
                <w:rFonts w:ascii="Times New Roman" w:hAnsi="Times New Roman" w:cs="Times New Roman"/>
                <w:b/>
                <w:sz w:val="16"/>
                <w:szCs w:val="16"/>
              </w:rPr>
              <w:t xml:space="preserve">Y.  </w:t>
            </w:r>
            <w:r>
              <w:rPr>
                <w:rFonts w:ascii="Times New Roman" w:hAnsi="Times New Roman" w:cs="Times New Roman"/>
                <w:sz w:val="16"/>
                <w:szCs w:val="16"/>
              </w:rPr>
              <w:t>US colored counter is provided in Yanks, but the Ordnance Listing and Notes herein apply.</w:t>
            </w:r>
          </w:p>
        </w:tc>
        <w:tc>
          <w:tcPr>
            <w:tcW w:w="4536" w:type="dxa"/>
          </w:tcPr>
          <w:p w:rsidR="00563C30" w:rsidRDefault="00563C30" w:rsidP="00563C30">
            <w:pPr>
              <w:rPr>
                <w:rFonts w:ascii="Times New Roman" w:hAnsi="Times New Roman" w:cs="Times New Roman"/>
                <w:b/>
                <w:sz w:val="18"/>
                <w:szCs w:val="18"/>
              </w:rPr>
            </w:pPr>
            <w:r>
              <w:rPr>
                <w:rFonts w:ascii="Times New Roman" w:hAnsi="Times New Roman" w:cs="Times New Roman"/>
                <w:b/>
                <w:sz w:val="18"/>
                <w:szCs w:val="18"/>
              </w:rPr>
              <w:t>10.  M1 8-in. Howitzer</w:t>
            </w:r>
          </w:p>
          <w:p w:rsidR="00563C30" w:rsidRDefault="00563C30" w:rsidP="00563C30">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97686" cy="668437"/>
                  <wp:effectExtent l="19050" t="0" r="0" b="0"/>
                  <wp:docPr id="139"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95" cstate="print"/>
                          <a:srcRect/>
                          <a:stretch>
                            <a:fillRect/>
                          </a:stretch>
                        </pic:blipFill>
                        <pic:spPr bwMode="auto">
                          <a:xfrm>
                            <a:off x="0" y="0"/>
                            <a:ext cx="1298048" cy="668623"/>
                          </a:xfrm>
                          <a:prstGeom prst="rect">
                            <a:avLst/>
                          </a:prstGeom>
                          <a:noFill/>
                          <a:ln w="9525">
                            <a:noFill/>
                            <a:miter lim="800000"/>
                            <a:headEnd/>
                            <a:tailEnd/>
                          </a:ln>
                        </pic:spPr>
                      </pic:pic>
                    </a:graphicData>
                  </a:graphic>
                </wp:inline>
              </w:drawing>
            </w:r>
          </w:p>
          <w:p w:rsidR="00563C30" w:rsidRPr="008073E9" w:rsidRDefault="00563C30" w:rsidP="00563C30">
            <w:pPr>
              <w:rPr>
                <w:rFonts w:ascii="Times New Roman" w:hAnsi="Times New Roman" w:cs="Times New Roman"/>
                <w:b/>
                <w:sz w:val="18"/>
                <w:szCs w:val="18"/>
              </w:rPr>
            </w:pPr>
            <w:r w:rsidRPr="00D60A9C">
              <w:rPr>
                <w:rFonts w:ascii="Times New Roman" w:hAnsi="Times New Roman" w:cs="Times New Roman"/>
                <w:b/>
                <w:sz w:val="16"/>
                <w:szCs w:val="16"/>
              </w:rPr>
              <w:t xml:space="preserve">Y.  </w:t>
            </w:r>
            <w:r>
              <w:rPr>
                <w:rFonts w:ascii="Times New Roman" w:hAnsi="Times New Roman" w:cs="Times New Roman"/>
                <w:sz w:val="16"/>
                <w:szCs w:val="16"/>
              </w:rPr>
              <w:t>US colored counter is provided in Yanks, but the Ordnance Listing and Notes herein apply.</w:t>
            </w:r>
          </w:p>
        </w:tc>
      </w:tr>
      <w:tr w:rsidR="00563C30" w:rsidRPr="008073E9" w:rsidTr="004D1529">
        <w:trPr>
          <w:trHeight w:val="2736"/>
        </w:trPr>
        <w:tc>
          <w:tcPr>
            <w:tcW w:w="4536" w:type="dxa"/>
          </w:tcPr>
          <w:p w:rsidR="00563C30" w:rsidRDefault="00563C30" w:rsidP="00891B8F">
            <w:pPr>
              <w:rPr>
                <w:rFonts w:ascii="Times New Roman" w:hAnsi="Times New Roman" w:cs="Times New Roman"/>
                <w:b/>
                <w:sz w:val="18"/>
                <w:szCs w:val="18"/>
              </w:rPr>
            </w:pPr>
            <w:r>
              <w:rPr>
                <w:rFonts w:ascii="Times New Roman" w:hAnsi="Times New Roman" w:cs="Times New Roman"/>
                <w:b/>
                <w:sz w:val="18"/>
                <w:szCs w:val="18"/>
              </w:rPr>
              <w:t>11.  M51 Multiple .50-cal MG Carriage</w:t>
            </w:r>
          </w:p>
          <w:p w:rsidR="00563C30" w:rsidRDefault="00563C30" w:rsidP="00891B8F">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06830" cy="648970"/>
                  <wp:effectExtent l="19050" t="0" r="7620" b="0"/>
                  <wp:docPr id="140"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96" cstate="print"/>
                          <a:srcRect/>
                          <a:stretch>
                            <a:fillRect/>
                          </a:stretch>
                        </pic:blipFill>
                        <pic:spPr bwMode="auto">
                          <a:xfrm>
                            <a:off x="0" y="0"/>
                            <a:ext cx="1306830" cy="648970"/>
                          </a:xfrm>
                          <a:prstGeom prst="rect">
                            <a:avLst/>
                          </a:prstGeom>
                          <a:noFill/>
                          <a:ln w="9525">
                            <a:noFill/>
                            <a:miter lim="800000"/>
                            <a:headEnd/>
                            <a:tailEnd/>
                          </a:ln>
                        </pic:spPr>
                      </pic:pic>
                    </a:graphicData>
                  </a:graphic>
                </wp:inline>
              </w:drawing>
            </w:r>
          </w:p>
          <w:p w:rsidR="00563C30" w:rsidRDefault="00563C30" w:rsidP="00891B8F">
            <w:pPr>
              <w:rPr>
                <w:rFonts w:ascii="Times New Roman" w:hAnsi="Times New Roman" w:cs="Times New Roman"/>
                <w:sz w:val="16"/>
                <w:szCs w:val="16"/>
              </w:rPr>
            </w:pPr>
            <w:r w:rsidRPr="00136F04">
              <w:rPr>
                <w:rFonts w:ascii="Times New Roman" w:hAnsi="Times New Roman" w:cs="Times New Roman"/>
                <w:b/>
                <w:sz w:val="16"/>
                <w:szCs w:val="16"/>
              </w:rPr>
              <w:t xml:space="preserve">† </w:t>
            </w:r>
            <w:r w:rsidRPr="00212C0B">
              <w:rPr>
                <w:rFonts w:ascii="Times New Roman" w:hAnsi="Times New Roman" w:cs="Times New Roman"/>
                <w:sz w:val="16"/>
                <w:szCs w:val="16"/>
              </w:rPr>
              <w:t xml:space="preserve"> </w:t>
            </w:r>
            <w:r>
              <w:rPr>
                <w:rFonts w:ascii="Times New Roman" w:hAnsi="Times New Roman" w:cs="Times New Roman"/>
                <w:sz w:val="16"/>
                <w:szCs w:val="16"/>
              </w:rPr>
              <w:t>Make 4 To Kill DR when using the 12.7 column of the AP To Kill Table; only one DR (firer's choice) is used.</w:t>
            </w:r>
          </w:p>
          <w:p w:rsidR="00563C30" w:rsidRDefault="00563C30" w:rsidP="00891B8F">
            <w:pPr>
              <w:rPr>
                <w:rFonts w:ascii="Times New Roman" w:hAnsi="Times New Roman" w:cs="Times New Roman"/>
                <w:sz w:val="16"/>
                <w:szCs w:val="16"/>
              </w:rPr>
            </w:pPr>
            <w:r w:rsidRPr="00136F04">
              <w:rPr>
                <w:rFonts w:ascii="Times New Roman" w:hAnsi="Times New Roman" w:cs="Times New Roman"/>
                <w:b/>
                <w:sz w:val="16"/>
                <w:szCs w:val="16"/>
              </w:rPr>
              <w:t xml:space="preserve">† </w:t>
            </w:r>
            <w:r>
              <w:rPr>
                <w:rFonts w:ascii="Times New Roman" w:hAnsi="Times New Roman" w:cs="Times New Roman"/>
                <w:sz w:val="16"/>
                <w:szCs w:val="16"/>
              </w:rPr>
              <w:t xml:space="preserve"> Maximum range for To Hit purposes (A9.61) is 16 hexes.</w:t>
            </w:r>
          </w:p>
          <w:p w:rsidR="00563C30" w:rsidRPr="00212C0B"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Y.  </w:t>
            </w:r>
            <w:r>
              <w:rPr>
                <w:rFonts w:ascii="Times New Roman" w:hAnsi="Times New Roman" w:cs="Times New Roman"/>
                <w:sz w:val="16"/>
                <w:szCs w:val="16"/>
              </w:rPr>
              <w:t>US colored counter is provided in Yanks, but the Ordnance Listing and Notes herein apply.</w:t>
            </w:r>
          </w:p>
        </w:tc>
        <w:tc>
          <w:tcPr>
            <w:tcW w:w="4536" w:type="dxa"/>
          </w:tcPr>
          <w:p w:rsidR="00563C30" w:rsidRDefault="00563C30" w:rsidP="00891B8F">
            <w:pPr>
              <w:rPr>
                <w:rFonts w:ascii="Times New Roman" w:hAnsi="Times New Roman" w:cs="Times New Roman"/>
                <w:b/>
                <w:sz w:val="18"/>
                <w:szCs w:val="18"/>
              </w:rPr>
            </w:pPr>
            <w:r>
              <w:rPr>
                <w:rFonts w:ascii="Times New Roman" w:hAnsi="Times New Roman" w:cs="Times New Roman"/>
                <w:b/>
                <w:sz w:val="18"/>
                <w:szCs w:val="18"/>
              </w:rPr>
              <w:t>12.  M1 40mm AA Gun</w:t>
            </w:r>
          </w:p>
          <w:p w:rsidR="00563C30" w:rsidRDefault="00563C30" w:rsidP="00891B8F">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53312" cy="704053"/>
                  <wp:effectExtent l="19050" t="0" r="0" b="0"/>
                  <wp:docPr id="141"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97" cstate="print"/>
                          <a:srcRect/>
                          <a:stretch>
                            <a:fillRect/>
                          </a:stretch>
                        </pic:blipFill>
                        <pic:spPr bwMode="auto">
                          <a:xfrm>
                            <a:off x="0" y="0"/>
                            <a:ext cx="1353615" cy="704211"/>
                          </a:xfrm>
                          <a:prstGeom prst="rect">
                            <a:avLst/>
                          </a:prstGeom>
                          <a:noFill/>
                          <a:ln w="9525">
                            <a:noFill/>
                            <a:miter lim="800000"/>
                            <a:headEnd/>
                            <a:tailEnd/>
                          </a:ln>
                        </pic:spPr>
                      </pic:pic>
                    </a:graphicData>
                  </a:graphic>
                </wp:inline>
              </w:drawing>
            </w:r>
          </w:p>
          <w:p w:rsidR="00563C30" w:rsidRDefault="00563C30" w:rsidP="00891B8F">
            <w:pPr>
              <w:rPr>
                <w:rFonts w:ascii="Times New Roman" w:hAnsi="Times New Roman" w:cs="Times New Roman"/>
                <w:b/>
                <w:sz w:val="18"/>
                <w:szCs w:val="18"/>
              </w:rPr>
            </w:pPr>
            <w:r w:rsidRPr="00D60A9C">
              <w:rPr>
                <w:rFonts w:ascii="Times New Roman" w:hAnsi="Times New Roman" w:cs="Times New Roman"/>
                <w:b/>
                <w:sz w:val="16"/>
                <w:szCs w:val="16"/>
              </w:rPr>
              <w:t xml:space="preserve">B.  </w:t>
            </w:r>
            <w:r w:rsidRPr="00C9187F">
              <w:rPr>
                <w:rFonts w:ascii="Times New Roman" w:hAnsi="Times New Roman" w:cs="Times New Roman"/>
                <w:sz w:val="16"/>
                <w:szCs w:val="16"/>
              </w:rPr>
              <w:t>When using Limbered Fire, the Barrel Length modification (C4.1) on the counter's LF side is used for To Hit purposes; the Basic To Kill number, however, is still determined using the Caliber Size and Length printed on the unlimbered side.</w:t>
            </w:r>
          </w:p>
          <w:p w:rsidR="00563C30" w:rsidRPr="009B0017"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Y.  </w:t>
            </w:r>
            <w:r>
              <w:rPr>
                <w:rFonts w:ascii="Times New Roman" w:hAnsi="Times New Roman" w:cs="Times New Roman"/>
                <w:sz w:val="16"/>
                <w:szCs w:val="16"/>
              </w:rPr>
              <w:t>US colored counter is provided in Yanks, but the Ordnance Listing and Notes herein apply.</w:t>
            </w:r>
          </w:p>
        </w:tc>
        <w:tc>
          <w:tcPr>
            <w:tcW w:w="4536" w:type="dxa"/>
          </w:tcPr>
          <w:p w:rsidR="00563C30" w:rsidRDefault="00563C30" w:rsidP="00563C30">
            <w:pPr>
              <w:rPr>
                <w:rFonts w:ascii="Times New Roman" w:hAnsi="Times New Roman" w:cs="Times New Roman"/>
                <w:b/>
                <w:sz w:val="18"/>
                <w:szCs w:val="18"/>
              </w:rPr>
            </w:pPr>
            <w:r>
              <w:rPr>
                <w:rFonts w:ascii="Times New Roman" w:hAnsi="Times New Roman" w:cs="Times New Roman"/>
                <w:b/>
                <w:sz w:val="18"/>
                <w:szCs w:val="18"/>
              </w:rPr>
              <w:t>13.  M2 90mm AA Gun</w:t>
            </w:r>
          </w:p>
          <w:p w:rsidR="00563C30" w:rsidRDefault="00563C30" w:rsidP="00563C30">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308735" cy="638840"/>
                  <wp:effectExtent l="19050" t="0" r="5715" b="0"/>
                  <wp:docPr id="151"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98" cstate="print"/>
                          <a:srcRect/>
                          <a:stretch>
                            <a:fillRect/>
                          </a:stretch>
                        </pic:blipFill>
                        <pic:spPr bwMode="auto">
                          <a:xfrm>
                            <a:off x="0" y="0"/>
                            <a:ext cx="1308735" cy="638840"/>
                          </a:xfrm>
                          <a:prstGeom prst="rect">
                            <a:avLst/>
                          </a:prstGeom>
                          <a:noFill/>
                          <a:ln w="9525">
                            <a:noFill/>
                            <a:miter lim="800000"/>
                            <a:headEnd/>
                            <a:tailEnd/>
                          </a:ln>
                        </pic:spPr>
                      </pic:pic>
                    </a:graphicData>
                  </a:graphic>
                </wp:inline>
              </w:drawing>
            </w:r>
          </w:p>
          <w:p w:rsidR="00563C30"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B.  </w:t>
            </w:r>
            <w:r w:rsidRPr="00C9187F">
              <w:rPr>
                <w:rFonts w:ascii="Times New Roman" w:hAnsi="Times New Roman" w:cs="Times New Roman"/>
                <w:sz w:val="16"/>
                <w:szCs w:val="16"/>
              </w:rPr>
              <w:t>When using Limbered Fire, the Barrel Length modification (C4.1) on the counter's LF side is used for To Hit purposes; the Basic To Kill number, however, is still determined using the Caliber Size and Length printed on the unlimbered side.</w:t>
            </w:r>
          </w:p>
          <w:p w:rsidR="00563C30"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M.  </w:t>
            </w:r>
            <w:r>
              <w:rPr>
                <w:rFonts w:ascii="Times New Roman" w:hAnsi="Times New Roman" w:cs="Times New Roman"/>
                <w:sz w:val="16"/>
                <w:szCs w:val="16"/>
              </w:rPr>
              <w:t>Used by USMC in KW scenarios</w:t>
            </w:r>
          </w:p>
          <w:p w:rsidR="00563C30" w:rsidRPr="009B0017"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Y.  </w:t>
            </w:r>
            <w:r>
              <w:rPr>
                <w:rFonts w:ascii="Times New Roman" w:hAnsi="Times New Roman" w:cs="Times New Roman"/>
                <w:sz w:val="16"/>
                <w:szCs w:val="16"/>
              </w:rPr>
              <w:t>US colored counter is provided in Yanks, but the Ordnance Listing and Notes herein apply.</w:t>
            </w:r>
          </w:p>
        </w:tc>
      </w:tr>
      <w:tr w:rsidR="00563C30" w:rsidRPr="008073E9" w:rsidTr="004D1529">
        <w:trPr>
          <w:trHeight w:val="2736"/>
        </w:trPr>
        <w:tc>
          <w:tcPr>
            <w:tcW w:w="4536" w:type="dxa"/>
          </w:tcPr>
          <w:p w:rsidR="00563C30" w:rsidRDefault="00563C30" w:rsidP="00891B8F">
            <w:pPr>
              <w:rPr>
                <w:rFonts w:ascii="Times New Roman" w:hAnsi="Times New Roman" w:cs="Times New Roman"/>
                <w:b/>
                <w:sz w:val="18"/>
                <w:szCs w:val="18"/>
              </w:rPr>
            </w:pPr>
            <w:r>
              <w:rPr>
                <w:rFonts w:ascii="Times New Roman" w:hAnsi="Times New Roman" w:cs="Times New Roman"/>
                <w:b/>
                <w:sz w:val="18"/>
                <w:szCs w:val="18"/>
              </w:rPr>
              <w:t>16.  OML 3-in. Mortar</w:t>
            </w:r>
          </w:p>
          <w:p w:rsidR="00563C30" w:rsidRDefault="00563C30" w:rsidP="00891B8F">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93876" cy="653701"/>
                  <wp:effectExtent l="19050" t="0" r="1524" b="0"/>
                  <wp:docPr id="15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99" cstate="print"/>
                          <a:srcRect/>
                          <a:stretch>
                            <a:fillRect/>
                          </a:stretch>
                        </pic:blipFill>
                        <pic:spPr bwMode="auto">
                          <a:xfrm>
                            <a:off x="0" y="0"/>
                            <a:ext cx="1294237" cy="653883"/>
                          </a:xfrm>
                          <a:prstGeom prst="rect">
                            <a:avLst/>
                          </a:prstGeom>
                          <a:noFill/>
                          <a:ln w="9525">
                            <a:noFill/>
                            <a:miter lim="800000"/>
                            <a:headEnd/>
                            <a:tailEnd/>
                          </a:ln>
                        </pic:spPr>
                      </pic:pic>
                    </a:graphicData>
                  </a:graphic>
                </wp:inline>
              </w:drawing>
            </w:r>
          </w:p>
          <w:p w:rsidR="00563C30" w:rsidRPr="00D25B7F" w:rsidRDefault="00563C30" w:rsidP="00891B8F">
            <w:pPr>
              <w:rPr>
                <w:rFonts w:ascii="Times New Roman" w:hAnsi="Times New Roman" w:cs="Times New Roman"/>
                <w:sz w:val="16"/>
                <w:szCs w:val="16"/>
              </w:rPr>
            </w:pPr>
            <w:r w:rsidRPr="00136F04">
              <w:rPr>
                <w:rFonts w:ascii="Times New Roman" w:hAnsi="Times New Roman" w:cs="Times New Roman"/>
                <w:b/>
                <w:sz w:val="16"/>
                <w:szCs w:val="16"/>
              </w:rPr>
              <w:t xml:space="preserve">† </w:t>
            </w:r>
            <w:r w:rsidRPr="00D25B7F">
              <w:rPr>
                <w:rFonts w:ascii="Times New Roman" w:hAnsi="Times New Roman" w:cs="Times New Roman"/>
                <w:sz w:val="16"/>
                <w:szCs w:val="16"/>
              </w:rPr>
              <w:t xml:space="preserve"> These counters can be used to WW2 </w:t>
            </w:r>
            <w:r w:rsidR="005914EC" w:rsidRPr="00D25B7F">
              <w:rPr>
                <w:rFonts w:ascii="Times New Roman" w:hAnsi="Times New Roman" w:cs="Times New Roman"/>
                <w:sz w:val="16"/>
                <w:szCs w:val="16"/>
              </w:rPr>
              <w:t>scenario</w:t>
            </w:r>
            <w:r w:rsidR="005914EC" w:rsidRPr="00D60A9C">
              <w:rPr>
                <w:rFonts w:ascii="Times New Roman" w:hAnsi="Times New Roman" w:cs="Times New Roman"/>
                <w:b/>
                <w:sz w:val="16"/>
                <w:szCs w:val="16"/>
              </w:rPr>
              <w:t>s</w:t>
            </w:r>
            <w:r w:rsidRPr="00D60A9C">
              <w:rPr>
                <w:rFonts w:ascii="Times New Roman" w:hAnsi="Times New Roman" w:cs="Times New Roman"/>
                <w:b/>
                <w:sz w:val="16"/>
                <w:szCs w:val="16"/>
              </w:rPr>
              <w:t xml:space="preserve">.  </w:t>
            </w:r>
            <w:r w:rsidRPr="00D25B7F">
              <w:rPr>
                <w:rFonts w:ascii="Times New Roman" w:hAnsi="Times New Roman" w:cs="Times New Roman"/>
                <w:sz w:val="16"/>
                <w:szCs w:val="16"/>
              </w:rPr>
              <w:t>As discussed in ASL Journal 7, the correct Caliber Size of the 3-in. mortar is 81mm, not 76mm indicated by name "3-in." and originally assigned to them.</w:t>
            </w:r>
          </w:p>
          <w:p w:rsidR="00563C30" w:rsidRPr="00FD0AAD"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B.   </w:t>
            </w:r>
            <w:r w:rsidRPr="00FD0AAD">
              <w:rPr>
                <w:rFonts w:ascii="Times New Roman" w:hAnsi="Times New Roman" w:cs="Times New Roman"/>
                <w:sz w:val="16"/>
                <w:szCs w:val="16"/>
              </w:rPr>
              <w:t>This weapon may be Animal Packed (G10)</w:t>
            </w:r>
          </w:p>
          <w:p w:rsidR="00563C30" w:rsidRPr="00212C0B" w:rsidRDefault="00563C30" w:rsidP="00891B8F">
            <w:pPr>
              <w:rPr>
                <w:rFonts w:ascii="Times New Roman" w:hAnsi="Times New Roman" w:cs="Times New Roman"/>
                <w:sz w:val="16"/>
                <w:szCs w:val="16"/>
              </w:rPr>
            </w:pPr>
          </w:p>
        </w:tc>
        <w:tc>
          <w:tcPr>
            <w:tcW w:w="4536" w:type="dxa"/>
          </w:tcPr>
          <w:p w:rsidR="00563C30" w:rsidRDefault="00563C30" w:rsidP="00891B8F">
            <w:pPr>
              <w:rPr>
                <w:rFonts w:ascii="Times New Roman" w:hAnsi="Times New Roman" w:cs="Times New Roman"/>
                <w:b/>
                <w:sz w:val="18"/>
                <w:szCs w:val="18"/>
              </w:rPr>
            </w:pPr>
            <w:r>
              <w:rPr>
                <w:rFonts w:ascii="Times New Roman" w:hAnsi="Times New Roman" w:cs="Times New Roman"/>
                <w:b/>
                <w:sz w:val="18"/>
                <w:szCs w:val="18"/>
              </w:rPr>
              <w:t>17.  OSB 4.2-in. Mortar</w:t>
            </w:r>
          </w:p>
          <w:p w:rsidR="00563C30" w:rsidRDefault="00563C30" w:rsidP="00891B8F">
            <w:pPr>
              <w:rPr>
                <w:rFonts w:ascii="Times New Roman" w:hAnsi="Times New Roman" w:cs="Times New Roman"/>
                <w:b/>
                <w:color w:val="FF0000"/>
                <w:sz w:val="18"/>
                <w:szCs w:val="18"/>
              </w:rPr>
            </w:pPr>
            <w:r>
              <w:rPr>
                <w:rFonts w:ascii="Times New Roman" w:hAnsi="Times New Roman" w:cs="Times New Roman"/>
                <w:b/>
                <w:noProof/>
                <w:color w:val="FF0000"/>
                <w:sz w:val="18"/>
                <w:szCs w:val="18"/>
              </w:rPr>
              <w:drawing>
                <wp:inline distT="0" distB="0" distL="0" distR="0">
                  <wp:extent cx="1400099" cy="679056"/>
                  <wp:effectExtent l="19050" t="0" r="0" b="0"/>
                  <wp:docPr id="153"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00" cstate="print"/>
                          <a:srcRect/>
                          <a:stretch>
                            <a:fillRect/>
                          </a:stretch>
                        </pic:blipFill>
                        <pic:spPr bwMode="auto">
                          <a:xfrm>
                            <a:off x="0" y="0"/>
                            <a:ext cx="1400166" cy="679088"/>
                          </a:xfrm>
                          <a:prstGeom prst="rect">
                            <a:avLst/>
                          </a:prstGeom>
                          <a:noFill/>
                          <a:ln w="9525">
                            <a:noFill/>
                            <a:miter lim="800000"/>
                            <a:headEnd/>
                            <a:tailEnd/>
                          </a:ln>
                        </pic:spPr>
                      </pic:pic>
                    </a:graphicData>
                  </a:graphic>
                </wp:inline>
              </w:drawing>
            </w:r>
          </w:p>
          <w:p w:rsidR="00563C30" w:rsidRDefault="00563C30" w:rsidP="00891B8F">
            <w:pPr>
              <w:rPr>
                <w:rFonts w:ascii="Times New Roman" w:hAnsi="Times New Roman" w:cs="Times New Roman"/>
                <w:sz w:val="16"/>
                <w:szCs w:val="16"/>
              </w:rPr>
            </w:pPr>
            <w:r w:rsidRPr="00136F04">
              <w:rPr>
                <w:rFonts w:ascii="Times New Roman" w:hAnsi="Times New Roman" w:cs="Times New Roman"/>
                <w:b/>
                <w:sz w:val="16"/>
                <w:szCs w:val="16"/>
              </w:rPr>
              <w:t xml:space="preserve">† </w:t>
            </w:r>
            <w:r>
              <w:rPr>
                <w:rFonts w:ascii="Times New Roman" w:hAnsi="Times New Roman" w:cs="Times New Roman"/>
                <w:sz w:val="16"/>
                <w:szCs w:val="16"/>
              </w:rPr>
              <w:t xml:space="preserve"> The 4.2-in. is towed by a vehicle--not carried in it like other 107mm Mortars (C10.1 &amp; footnote C26).</w:t>
            </w:r>
          </w:p>
          <w:p w:rsidR="00563C30" w:rsidRDefault="00563C30" w:rsidP="00891B8F">
            <w:pPr>
              <w:rPr>
                <w:rFonts w:ascii="Times New Roman" w:hAnsi="Times New Roman" w:cs="Times New Roman"/>
                <w:sz w:val="16"/>
                <w:szCs w:val="16"/>
              </w:rPr>
            </w:pPr>
            <w:r w:rsidRPr="00563C30">
              <w:rPr>
                <w:rFonts w:ascii="Times New Roman" w:hAnsi="Times New Roman" w:cs="Times New Roman"/>
                <w:b/>
                <w:sz w:val="16"/>
                <w:szCs w:val="16"/>
              </w:rPr>
              <w:t>N.</w:t>
            </w:r>
            <w:r w:rsidRPr="007F29B9">
              <w:rPr>
                <w:rFonts w:ascii="Times New Roman" w:hAnsi="Times New Roman" w:cs="Times New Roman"/>
                <w:sz w:val="16"/>
                <w:szCs w:val="16"/>
              </w:rPr>
              <w:t xml:space="preserve"> The British-colored counter is provided in FK&amp;C, but the Vehicle Listing and Notes herein appl</w:t>
            </w:r>
            <w:r>
              <w:rPr>
                <w:rFonts w:ascii="Times New Roman" w:hAnsi="Times New Roman" w:cs="Times New Roman"/>
                <w:sz w:val="16"/>
                <w:szCs w:val="16"/>
              </w:rPr>
              <w:t>y.</w:t>
            </w:r>
          </w:p>
          <w:p w:rsidR="00563C30" w:rsidRPr="00C90A47" w:rsidRDefault="00563C30" w:rsidP="00891B8F">
            <w:pPr>
              <w:rPr>
                <w:rFonts w:ascii="Times New Roman" w:hAnsi="Times New Roman" w:cs="Times New Roman"/>
                <w:b/>
                <w:color w:val="FF0000"/>
                <w:sz w:val="18"/>
                <w:szCs w:val="18"/>
              </w:rPr>
            </w:pPr>
          </w:p>
        </w:tc>
        <w:tc>
          <w:tcPr>
            <w:tcW w:w="4536" w:type="dxa"/>
          </w:tcPr>
          <w:p w:rsidR="00563C30" w:rsidRDefault="00563C30" w:rsidP="00563C30">
            <w:pPr>
              <w:rPr>
                <w:rFonts w:ascii="Times New Roman" w:hAnsi="Times New Roman" w:cs="Times New Roman"/>
                <w:b/>
                <w:sz w:val="18"/>
                <w:szCs w:val="18"/>
              </w:rPr>
            </w:pPr>
            <w:r>
              <w:rPr>
                <w:rFonts w:ascii="Times New Roman" w:hAnsi="Times New Roman" w:cs="Times New Roman"/>
                <w:b/>
                <w:sz w:val="18"/>
                <w:szCs w:val="18"/>
              </w:rPr>
              <w:t>18.  OQF 17-Pounder</w:t>
            </w:r>
          </w:p>
          <w:p w:rsidR="00563C30" w:rsidRDefault="00563C30" w:rsidP="00563C30">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53033" cy="678841"/>
                  <wp:effectExtent l="19050" t="0" r="0" b="0"/>
                  <wp:docPr id="161"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01" cstate="print"/>
                          <a:srcRect/>
                          <a:stretch>
                            <a:fillRect/>
                          </a:stretch>
                        </pic:blipFill>
                        <pic:spPr bwMode="auto">
                          <a:xfrm>
                            <a:off x="0" y="0"/>
                            <a:ext cx="1353775" cy="679213"/>
                          </a:xfrm>
                          <a:prstGeom prst="rect">
                            <a:avLst/>
                          </a:prstGeom>
                          <a:noFill/>
                          <a:ln w="9525">
                            <a:noFill/>
                            <a:miter lim="800000"/>
                            <a:headEnd/>
                            <a:tailEnd/>
                          </a:ln>
                        </pic:spPr>
                      </pic:pic>
                    </a:graphicData>
                  </a:graphic>
                </wp:inline>
              </w:drawing>
            </w:r>
          </w:p>
          <w:p w:rsidR="00563C30" w:rsidRDefault="00563C30" w:rsidP="00563C30">
            <w:pPr>
              <w:rPr>
                <w:rFonts w:ascii="Times New Roman" w:hAnsi="Times New Roman" w:cs="Times New Roman"/>
                <w:sz w:val="16"/>
                <w:szCs w:val="16"/>
              </w:rPr>
            </w:pPr>
            <w:r w:rsidRPr="00563C30">
              <w:rPr>
                <w:rFonts w:ascii="Times New Roman" w:hAnsi="Times New Roman" w:cs="Times New Roman"/>
                <w:b/>
                <w:sz w:val="16"/>
                <w:szCs w:val="16"/>
              </w:rPr>
              <w:t>N.</w:t>
            </w:r>
            <w:r w:rsidRPr="007F29B9">
              <w:rPr>
                <w:rFonts w:ascii="Times New Roman" w:hAnsi="Times New Roman" w:cs="Times New Roman"/>
                <w:sz w:val="16"/>
                <w:szCs w:val="16"/>
              </w:rPr>
              <w:t xml:space="preserve"> The British-colored counter is provided in FK&amp;C, but the Vehicle Listing and Notes herein appl</w:t>
            </w:r>
            <w:r>
              <w:rPr>
                <w:rFonts w:ascii="Times New Roman" w:hAnsi="Times New Roman" w:cs="Times New Roman"/>
                <w:sz w:val="16"/>
                <w:szCs w:val="16"/>
              </w:rPr>
              <w:t>y.</w:t>
            </w:r>
          </w:p>
          <w:p w:rsidR="00563C30" w:rsidRPr="00C90A47" w:rsidRDefault="00563C30" w:rsidP="006D507B">
            <w:pPr>
              <w:rPr>
                <w:rFonts w:ascii="Times New Roman" w:hAnsi="Times New Roman" w:cs="Times New Roman"/>
                <w:b/>
                <w:color w:val="FF0000"/>
                <w:sz w:val="18"/>
                <w:szCs w:val="18"/>
              </w:rPr>
            </w:pPr>
          </w:p>
        </w:tc>
      </w:tr>
      <w:tr w:rsidR="00563C30" w:rsidRPr="008073E9" w:rsidTr="004D1529">
        <w:trPr>
          <w:trHeight w:val="2736"/>
        </w:trPr>
        <w:tc>
          <w:tcPr>
            <w:tcW w:w="4536" w:type="dxa"/>
          </w:tcPr>
          <w:p w:rsidR="00563C30" w:rsidRDefault="00563C30" w:rsidP="00891B8F">
            <w:pPr>
              <w:rPr>
                <w:rFonts w:ascii="Times New Roman" w:hAnsi="Times New Roman" w:cs="Times New Roman"/>
                <w:b/>
                <w:sz w:val="18"/>
                <w:szCs w:val="18"/>
              </w:rPr>
            </w:pPr>
            <w:r>
              <w:rPr>
                <w:rFonts w:ascii="Times New Roman" w:hAnsi="Times New Roman" w:cs="Times New Roman"/>
                <w:b/>
                <w:sz w:val="18"/>
                <w:szCs w:val="18"/>
              </w:rPr>
              <w:lastRenderedPageBreak/>
              <w:t>19.  OQF 25-Pounder</w:t>
            </w:r>
          </w:p>
          <w:p w:rsidR="00563C30" w:rsidRDefault="00563C30" w:rsidP="00891B8F">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414729" cy="712041"/>
                  <wp:effectExtent l="19050" t="0" r="0" b="0"/>
                  <wp:docPr id="162"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02" cstate="print"/>
                          <a:srcRect/>
                          <a:stretch>
                            <a:fillRect/>
                          </a:stretch>
                        </pic:blipFill>
                        <pic:spPr bwMode="auto">
                          <a:xfrm>
                            <a:off x="0" y="0"/>
                            <a:ext cx="1414697" cy="712025"/>
                          </a:xfrm>
                          <a:prstGeom prst="rect">
                            <a:avLst/>
                          </a:prstGeom>
                          <a:noFill/>
                          <a:ln w="9525">
                            <a:noFill/>
                            <a:miter lim="800000"/>
                            <a:headEnd/>
                            <a:tailEnd/>
                          </a:ln>
                        </pic:spPr>
                      </pic:pic>
                    </a:graphicData>
                  </a:graphic>
                </wp:inline>
              </w:drawing>
            </w:r>
          </w:p>
          <w:p w:rsidR="00563C30" w:rsidRDefault="00563C30" w:rsidP="00891B8F">
            <w:pPr>
              <w:rPr>
                <w:rFonts w:ascii="Times New Roman" w:hAnsi="Times New Roman" w:cs="Times New Roman"/>
                <w:sz w:val="16"/>
                <w:szCs w:val="16"/>
              </w:rPr>
            </w:pPr>
            <w:r w:rsidRPr="00563C30">
              <w:rPr>
                <w:rFonts w:ascii="Times New Roman" w:hAnsi="Times New Roman" w:cs="Times New Roman"/>
                <w:b/>
                <w:sz w:val="16"/>
                <w:szCs w:val="16"/>
              </w:rPr>
              <w:t>N.</w:t>
            </w:r>
            <w:r w:rsidRPr="007F29B9">
              <w:rPr>
                <w:rFonts w:ascii="Times New Roman" w:hAnsi="Times New Roman" w:cs="Times New Roman"/>
                <w:sz w:val="16"/>
                <w:szCs w:val="16"/>
              </w:rPr>
              <w:t xml:space="preserve"> The British-colored counter is provided in FK&amp;C, but the Vehicle Listing and Notes herein appl</w:t>
            </w:r>
            <w:r>
              <w:rPr>
                <w:rFonts w:ascii="Times New Roman" w:hAnsi="Times New Roman" w:cs="Times New Roman"/>
                <w:sz w:val="16"/>
                <w:szCs w:val="16"/>
              </w:rPr>
              <w:t>y.</w:t>
            </w:r>
          </w:p>
          <w:p w:rsidR="00563C30" w:rsidRPr="00C90A47" w:rsidRDefault="00563C30" w:rsidP="00891B8F">
            <w:pPr>
              <w:rPr>
                <w:rFonts w:ascii="Times New Roman" w:hAnsi="Times New Roman" w:cs="Times New Roman"/>
                <w:b/>
                <w:color w:val="FF0000"/>
                <w:sz w:val="18"/>
                <w:szCs w:val="18"/>
              </w:rPr>
            </w:pPr>
          </w:p>
        </w:tc>
        <w:tc>
          <w:tcPr>
            <w:tcW w:w="4536" w:type="dxa"/>
          </w:tcPr>
          <w:p w:rsidR="00563C30" w:rsidRDefault="00563C30" w:rsidP="00891B8F">
            <w:pPr>
              <w:rPr>
                <w:rFonts w:ascii="Times New Roman" w:hAnsi="Times New Roman" w:cs="Times New Roman"/>
                <w:b/>
                <w:sz w:val="18"/>
                <w:szCs w:val="18"/>
              </w:rPr>
            </w:pPr>
            <w:r>
              <w:rPr>
                <w:rFonts w:ascii="Times New Roman" w:hAnsi="Times New Roman" w:cs="Times New Roman"/>
                <w:b/>
                <w:sz w:val="18"/>
                <w:szCs w:val="18"/>
              </w:rPr>
              <w:t>20.  OQF 40mm AA</w:t>
            </w:r>
          </w:p>
          <w:p w:rsidR="00563C30" w:rsidRDefault="00563C30" w:rsidP="00891B8F">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06222" cy="651053"/>
                  <wp:effectExtent l="19050" t="0" r="8228" b="0"/>
                  <wp:docPr id="16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03" cstate="print"/>
                          <a:srcRect/>
                          <a:stretch>
                            <a:fillRect/>
                          </a:stretch>
                        </pic:blipFill>
                        <pic:spPr bwMode="auto">
                          <a:xfrm>
                            <a:off x="0" y="0"/>
                            <a:ext cx="1306583" cy="651233"/>
                          </a:xfrm>
                          <a:prstGeom prst="rect">
                            <a:avLst/>
                          </a:prstGeom>
                          <a:noFill/>
                          <a:ln w="9525">
                            <a:noFill/>
                            <a:miter lim="800000"/>
                            <a:headEnd/>
                            <a:tailEnd/>
                          </a:ln>
                        </pic:spPr>
                      </pic:pic>
                    </a:graphicData>
                  </a:graphic>
                </wp:inline>
              </w:drawing>
            </w:r>
          </w:p>
          <w:p w:rsidR="00563C30" w:rsidRDefault="00563C30" w:rsidP="00891B8F">
            <w:pPr>
              <w:rPr>
                <w:rFonts w:ascii="Times New Roman" w:hAnsi="Times New Roman" w:cs="Times New Roman"/>
                <w:sz w:val="16"/>
                <w:szCs w:val="16"/>
              </w:rPr>
            </w:pPr>
            <w:r w:rsidRPr="00D60A9C">
              <w:rPr>
                <w:rFonts w:ascii="Times New Roman" w:hAnsi="Times New Roman" w:cs="Times New Roman"/>
                <w:b/>
                <w:sz w:val="16"/>
                <w:szCs w:val="16"/>
              </w:rPr>
              <w:t xml:space="preserve">B.  </w:t>
            </w:r>
            <w:r w:rsidRPr="00C9187F">
              <w:rPr>
                <w:rFonts w:ascii="Times New Roman" w:hAnsi="Times New Roman" w:cs="Times New Roman"/>
                <w:sz w:val="16"/>
                <w:szCs w:val="16"/>
              </w:rPr>
              <w:t>When using Limbered Fire, the Barrel Length modification (C4.1) on the counter's LF side is used for To Hit purposes; the Basic To Kill number, however, is still determined using the Caliber Size and Length printed on the unlimbered side.</w:t>
            </w:r>
          </w:p>
          <w:p w:rsidR="00563C30" w:rsidRDefault="00563C30" w:rsidP="00891B8F">
            <w:pPr>
              <w:rPr>
                <w:rFonts w:ascii="Times New Roman" w:hAnsi="Times New Roman" w:cs="Times New Roman"/>
                <w:sz w:val="16"/>
                <w:szCs w:val="16"/>
              </w:rPr>
            </w:pPr>
            <w:r w:rsidRPr="00563C30">
              <w:rPr>
                <w:rFonts w:ascii="Times New Roman" w:hAnsi="Times New Roman" w:cs="Times New Roman"/>
                <w:b/>
                <w:sz w:val="16"/>
                <w:szCs w:val="16"/>
              </w:rPr>
              <w:t>N.</w:t>
            </w:r>
            <w:r w:rsidRPr="007F29B9">
              <w:rPr>
                <w:rFonts w:ascii="Times New Roman" w:hAnsi="Times New Roman" w:cs="Times New Roman"/>
                <w:sz w:val="16"/>
                <w:szCs w:val="16"/>
              </w:rPr>
              <w:t xml:space="preserve"> The British-colored counter is provided in FK&amp;C, but the Vehicle Listing and Notes herein appl</w:t>
            </w:r>
            <w:r>
              <w:rPr>
                <w:rFonts w:ascii="Times New Roman" w:hAnsi="Times New Roman" w:cs="Times New Roman"/>
                <w:sz w:val="16"/>
                <w:szCs w:val="16"/>
              </w:rPr>
              <w:t>y.</w:t>
            </w:r>
          </w:p>
          <w:p w:rsidR="00563C30" w:rsidRPr="008073E9" w:rsidRDefault="00563C30" w:rsidP="00891B8F">
            <w:pPr>
              <w:rPr>
                <w:rFonts w:ascii="Times New Roman" w:hAnsi="Times New Roman" w:cs="Times New Roman"/>
                <w:sz w:val="18"/>
                <w:szCs w:val="18"/>
              </w:rPr>
            </w:pPr>
          </w:p>
        </w:tc>
        <w:tc>
          <w:tcPr>
            <w:tcW w:w="4536" w:type="dxa"/>
          </w:tcPr>
          <w:p w:rsidR="00563C30" w:rsidRDefault="00563C30" w:rsidP="00563C30">
            <w:pPr>
              <w:rPr>
                <w:rFonts w:ascii="Times New Roman" w:hAnsi="Times New Roman" w:cs="Times New Roman"/>
                <w:b/>
                <w:sz w:val="18"/>
                <w:szCs w:val="18"/>
              </w:rPr>
            </w:pPr>
            <w:r>
              <w:rPr>
                <w:rFonts w:ascii="Times New Roman" w:hAnsi="Times New Roman" w:cs="Times New Roman"/>
                <w:b/>
                <w:sz w:val="18"/>
                <w:szCs w:val="18"/>
              </w:rPr>
              <w:t>24.  M1(L) 81mm Mortar</w:t>
            </w:r>
          </w:p>
          <w:p w:rsidR="00563C30" w:rsidRDefault="00563C30" w:rsidP="00563C30">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17219" cy="594488"/>
                  <wp:effectExtent l="19050" t="0" r="1981" b="0"/>
                  <wp:docPr id="168"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04" cstate="print"/>
                          <a:srcRect/>
                          <a:stretch>
                            <a:fillRect/>
                          </a:stretch>
                        </pic:blipFill>
                        <pic:spPr bwMode="auto">
                          <a:xfrm>
                            <a:off x="0" y="0"/>
                            <a:ext cx="1217247" cy="594502"/>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217219" cy="586147"/>
                  <wp:effectExtent l="19050" t="0" r="1981" b="0"/>
                  <wp:docPr id="169"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05" cstate="print"/>
                          <a:srcRect/>
                          <a:stretch>
                            <a:fillRect/>
                          </a:stretch>
                        </pic:blipFill>
                        <pic:spPr bwMode="auto">
                          <a:xfrm>
                            <a:off x="0" y="0"/>
                            <a:ext cx="1216928" cy="586007"/>
                          </a:xfrm>
                          <a:prstGeom prst="rect">
                            <a:avLst/>
                          </a:prstGeom>
                          <a:noFill/>
                          <a:ln w="9525">
                            <a:noFill/>
                            <a:miter lim="800000"/>
                            <a:headEnd/>
                            <a:tailEnd/>
                          </a:ln>
                        </pic:spPr>
                      </pic:pic>
                    </a:graphicData>
                  </a:graphic>
                </wp:inline>
              </w:drawing>
            </w:r>
          </w:p>
          <w:p w:rsidR="00563C30" w:rsidRPr="008073E9" w:rsidRDefault="00563C30" w:rsidP="00563C30">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607161" cy="607161"/>
                  <wp:effectExtent l="19050" t="0" r="2439" b="0"/>
                  <wp:docPr id="170"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06" cstate="print"/>
                          <a:srcRect/>
                          <a:stretch>
                            <a:fillRect/>
                          </a:stretch>
                        </pic:blipFill>
                        <pic:spPr bwMode="auto">
                          <a:xfrm>
                            <a:off x="0" y="0"/>
                            <a:ext cx="607329" cy="607329"/>
                          </a:xfrm>
                          <a:prstGeom prst="rect">
                            <a:avLst/>
                          </a:prstGeom>
                          <a:noFill/>
                          <a:ln w="9525">
                            <a:noFill/>
                            <a:miter lim="800000"/>
                            <a:headEnd/>
                            <a:tailEnd/>
                          </a:ln>
                        </pic:spPr>
                      </pic:pic>
                    </a:graphicData>
                  </a:graphic>
                </wp:inline>
              </w:drawing>
            </w:r>
          </w:p>
        </w:tc>
      </w:tr>
      <w:tr w:rsidR="00563C30" w:rsidRPr="008073E9" w:rsidTr="004D1529">
        <w:trPr>
          <w:trHeight w:val="2736"/>
        </w:trPr>
        <w:tc>
          <w:tcPr>
            <w:tcW w:w="4536" w:type="dxa"/>
          </w:tcPr>
          <w:p w:rsidR="00563C30" w:rsidRDefault="00563C30" w:rsidP="00563C30">
            <w:pPr>
              <w:rPr>
                <w:rFonts w:ascii="Times New Roman" w:hAnsi="Times New Roman" w:cs="Times New Roman"/>
                <w:b/>
                <w:sz w:val="18"/>
                <w:szCs w:val="18"/>
              </w:rPr>
            </w:pPr>
            <w:r>
              <w:rPr>
                <w:rFonts w:ascii="Times New Roman" w:hAnsi="Times New Roman" w:cs="Times New Roman"/>
                <w:b/>
                <w:sz w:val="18"/>
                <w:szCs w:val="18"/>
              </w:rPr>
              <w:t>24.  M1(L) 81mm Mortar</w:t>
            </w:r>
          </w:p>
          <w:p w:rsidR="00563C30" w:rsidRPr="00FD0AAD"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B.   </w:t>
            </w:r>
            <w:r w:rsidRPr="00FD0AAD">
              <w:rPr>
                <w:rFonts w:ascii="Times New Roman" w:hAnsi="Times New Roman" w:cs="Times New Roman"/>
                <w:sz w:val="16"/>
                <w:szCs w:val="16"/>
              </w:rPr>
              <w:t>This weapon may be Animal Packed (G10)</w:t>
            </w:r>
            <w:r>
              <w:rPr>
                <w:rFonts w:ascii="Times New Roman" w:hAnsi="Times New Roman" w:cs="Times New Roman"/>
                <w:sz w:val="16"/>
                <w:szCs w:val="16"/>
              </w:rPr>
              <w:t>.</w:t>
            </w:r>
          </w:p>
          <w:p w:rsidR="00563C30" w:rsidRPr="00FD0AAD"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K.  </w:t>
            </w:r>
            <w:r w:rsidRPr="00FD0AAD">
              <w:rPr>
                <w:rFonts w:ascii="Times New Roman" w:hAnsi="Times New Roman" w:cs="Times New Roman"/>
                <w:sz w:val="16"/>
                <w:szCs w:val="16"/>
              </w:rPr>
              <w:t>Used by ROK in KW scenarios</w:t>
            </w:r>
            <w:r>
              <w:rPr>
                <w:rFonts w:ascii="Times New Roman" w:hAnsi="Times New Roman" w:cs="Times New Roman"/>
                <w:sz w:val="16"/>
                <w:szCs w:val="16"/>
              </w:rPr>
              <w:t>.</w:t>
            </w:r>
          </w:p>
          <w:p w:rsidR="00563C30" w:rsidRPr="00FD0AAD"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M.  </w:t>
            </w:r>
            <w:r w:rsidRPr="00FD0AAD">
              <w:rPr>
                <w:rFonts w:ascii="Times New Roman" w:hAnsi="Times New Roman" w:cs="Times New Roman"/>
                <w:sz w:val="16"/>
                <w:szCs w:val="16"/>
              </w:rPr>
              <w:t>Used by USMC in KW scenarios</w:t>
            </w:r>
            <w:r>
              <w:rPr>
                <w:rFonts w:ascii="Times New Roman" w:hAnsi="Times New Roman" w:cs="Times New Roman"/>
                <w:sz w:val="16"/>
                <w:szCs w:val="16"/>
              </w:rPr>
              <w:t>.</w:t>
            </w:r>
          </w:p>
          <w:p w:rsidR="00563C30" w:rsidRPr="00FD0AAD"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O.  </w:t>
            </w:r>
            <w:r w:rsidRPr="00FD0AAD">
              <w:rPr>
                <w:rFonts w:ascii="Times New Roman" w:hAnsi="Times New Roman" w:cs="Times New Roman"/>
                <w:sz w:val="16"/>
                <w:szCs w:val="16"/>
              </w:rPr>
              <w:t>Used by OUNC in KW scenarios</w:t>
            </w:r>
            <w:r>
              <w:rPr>
                <w:rFonts w:ascii="Times New Roman" w:hAnsi="Times New Roman" w:cs="Times New Roman"/>
                <w:sz w:val="16"/>
                <w:szCs w:val="16"/>
              </w:rPr>
              <w:t>.</w:t>
            </w:r>
          </w:p>
          <w:p w:rsidR="00563C30" w:rsidRPr="00FD0AAD" w:rsidRDefault="00563C30" w:rsidP="00563C30">
            <w:pPr>
              <w:rPr>
                <w:rFonts w:ascii="Times New Roman" w:hAnsi="Times New Roman" w:cs="Times New Roman"/>
                <w:sz w:val="16"/>
                <w:szCs w:val="16"/>
              </w:rPr>
            </w:pPr>
            <w:r w:rsidRPr="00D60A9C">
              <w:rPr>
                <w:rFonts w:ascii="Times New Roman" w:hAnsi="Times New Roman" w:cs="Times New Roman"/>
                <w:b/>
                <w:sz w:val="16"/>
                <w:szCs w:val="16"/>
              </w:rPr>
              <w:t xml:space="preserve">P.  </w:t>
            </w:r>
            <w:r w:rsidRPr="00FD0AAD">
              <w:rPr>
                <w:rFonts w:ascii="Times New Roman" w:hAnsi="Times New Roman" w:cs="Times New Roman"/>
                <w:sz w:val="16"/>
                <w:szCs w:val="16"/>
              </w:rPr>
              <w:t>Used by KMC in KW scenarios</w:t>
            </w:r>
            <w:r>
              <w:rPr>
                <w:rFonts w:ascii="Times New Roman" w:hAnsi="Times New Roman" w:cs="Times New Roman"/>
                <w:sz w:val="16"/>
                <w:szCs w:val="16"/>
              </w:rPr>
              <w:t>.</w:t>
            </w:r>
          </w:p>
          <w:p w:rsidR="00563C30" w:rsidRPr="008073E9" w:rsidRDefault="00563C30" w:rsidP="00563C30">
            <w:pPr>
              <w:rPr>
                <w:rFonts w:ascii="Times New Roman" w:hAnsi="Times New Roman" w:cs="Times New Roman"/>
                <w:sz w:val="18"/>
                <w:szCs w:val="18"/>
              </w:rPr>
            </w:pPr>
            <w:r w:rsidRPr="00D60A9C">
              <w:rPr>
                <w:rFonts w:ascii="Times New Roman" w:hAnsi="Times New Roman" w:cs="Times New Roman"/>
                <w:b/>
                <w:sz w:val="16"/>
                <w:szCs w:val="16"/>
              </w:rPr>
              <w:t xml:space="preserve">R.  </w:t>
            </w:r>
            <w:r w:rsidRPr="00FD0AAD">
              <w:rPr>
                <w:rFonts w:ascii="Times New Roman" w:hAnsi="Times New Roman" w:cs="Times New Roman"/>
                <w:sz w:val="16"/>
                <w:szCs w:val="16"/>
              </w:rPr>
              <w:t>Used by Royal Marine Commando forces in KW scenarios.</w:t>
            </w:r>
          </w:p>
        </w:tc>
        <w:tc>
          <w:tcPr>
            <w:tcW w:w="4536" w:type="dxa"/>
          </w:tcPr>
          <w:p w:rsidR="00563C30" w:rsidRPr="008073E9" w:rsidRDefault="00563C30" w:rsidP="00FD0AAD">
            <w:pPr>
              <w:rPr>
                <w:rFonts w:ascii="Times New Roman" w:hAnsi="Times New Roman" w:cs="Times New Roman"/>
                <w:sz w:val="18"/>
                <w:szCs w:val="18"/>
              </w:rPr>
            </w:pPr>
          </w:p>
        </w:tc>
        <w:tc>
          <w:tcPr>
            <w:tcW w:w="4536" w:type="dxa"/>
          </w:tcPr>
          <w:p w:rsidR="00563C30" w:rsidRPr="008073E9" w:rsidRDefault="00563C30" w:rsidP="009F289A">
            <w:pPr>
              <w:rPr>
                <w:rFonts w:ascii="Times New Roman" w:hAnsi="Times New Roman" w:cs="Times New Roman"/>
                <w:sz w:val="18"/>
                <w:szCs w:val="18"/>
              </w:rPr>
            </w:pPr>
          </w:p>
        </w:tc>
      </w:tr>
      <w:tr w:rsidR="00052431" w:rsidRPr="008073E9" w:rsidTr="004D1529">
        <w:trPr>
          <w:trHeight w:val="2736"/>
        </w:trPr>
        <w:tc>
          <w:tcPr>
            <w:tcW w:w="4536" w:type="dxa"/>
          </w:tcPr>
          <w:p w:rsidR="00052431" w:rsidRDefault="00052431" w:rsidP="009B0017">
            <w:pPr>
              <w:rPr>
                <w:rFonts w:ascii="Times New Roman" w:hAnsi="Times New Roman" w:cs="Times New Roman"/>
                <w:sz w:val="18"/>
                <w:szCs w:val="18"/>
              </w:rPr>
            </w:pPr>
          </w:p>
        </w:tc>
        <w:tc>
          <w:tcPr>
            <w:tcW w:w="4536" w:type="dxa"/>
          </w:tcPr>
          <w:p w:rsidR="00052431" w:rsidRPr="008073E9" w:rsidRDefault="00052431" w:rsidP="00FD0AAD">
            <w:pPr>
              <w:rPr>
                <w:rFonts w:ascii="Times New Roman" w:hAnsi="Times New Roman" w:cs="Times New Roman"/>
                <w:sz w:val="18"/>
                <w:szCs w:val="18"/>
              </w:rPr>
            </w:pPr>
          </w:p>
        </w:tc>
        <w:tc>
          <w:tcPr>
            <w:tcW w:w="4536" w:type="dxa"/>
          </w:tcPr>
          <w:p w:rsidR="00052431" w:rsidRPr="008073E9" w:rsidRDefault="00052431" w:rsidP="009F289A">
            <w:pPr>
              <w:rPr>
                <w:rFonts w:ascii="Times New Roman" w:hAnsi="Times New Roman" w:cs="Times New Roman"/>
                <w:sz w:val="18"/>
                <w:szCs w:val="18"/>
              </w:rPr>
            </w:pPr>
          </w:p>
        </w:tc>
      </w:tr>
      <w:tr w:rsidR="00052431" w:rsidRPr="008073E9" w:rsidTr="004D1529">
        <w:trPr>
          <w:trHeight w:val="2736"/>
        </w:trPr>
        <w:tc>
          <w:tcPr>
            <w:tcW w:w="4536" w:type="dxa"/>
          </w:tcPr>
          <w:p w:rsidR="00052431" w:rsidRDefault="00052431" w:rsidP="00891B8F">
            <w:pPr>
              <w:rPr>
                <w:rFonts w:ascii="Times New Roman" w:hAnsi="Times New Roman" w:cs="Times New Roman"/>
                <w:b/>
                <w:sz w:val="18"/>
                <w:szCs w:val="18"/>
              </w:rPr>
            </w:pPr>
            <w:r>
              <w:rPr>
                <w:rFonts w:ascii="Times New Roman" w:hAnsi="Times New Roman" w:cs="Times New Roman"/>
                <w:b/>
                <w:sz w:val="18"/>
                <w:szCs w:val="18"/>
              </w:rPr>
              <w:lastRenderedPageBreak/>
              <w:t>57.  Jeep</w:t>
            </w:r>
          </w:p>
          <w:p w:rsidR="00052431" w:rsidRDefault="00052431" w:rsidP="00891B8F">
            <w:pPr>
              <w:rPr>
                <w:rFonts w:ascii="Times New Roman" w:hAnsi="Times New Roman" w:cs="Times New Roman"/>
                <w:b/>
                <w:color w:val="FF0000"/>
                <w:sz w:val="16"/>
                <w:szCs w:val="16"/>
              </w:rPr>
            </w:pPr>
            <w:r>
              <w:rPr>
                <w:rFonts w:ascii="Times New Roman" w:hAnsi="Times New Roman" w:cs="Times New Roman"/>
                <w:b/>
                <w:noProof/>
                <w:color w:val="FF0000"/>
                <w:sz w:val="16"/>
                <w:szCs w:val="16"/>
              </w:rPr>
              <w:drawing>
                <wp:inline distT="0" distB="0" distL="0" distR="0">
                  <wp:extent cx="1129437" cy="1162982"/>
                  <wp:effectExtent l="19050" t="0" r="0" b="0"/>
                  <wp:docPr id="171"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81" cstate="print"/>
                          <a:srcRect/>
                          <a:stretch>
                            <a:fillRect/>
                          </a:stretch>
                        </pic:blipFill>
                        <pic:spPr bwMode="auto">
                          <a:xfrm>
                            <a:off x="0" y="0"/>
                            <a:ext cx="1129374" cy="1162917"/>
                          </a:xfrm>
                          <a:prstGeom prst="rect">
                            <a:avLst/>
                          </a:prstGeom>
                          <a:noFill/>
                          <a:ln w="9525">
                            <a:noFill/>
                            <a:miter lim="800000"/>
                            <a:headEnd/>
                            <a:tailEnd/>
                          </a:ln>
                        </pic:spPr>
                      </pic:pic>
                    </a:graphicData>
                  </a:graphic>
                </wp:inline>
              </w:drawing>
            </w:r>
          </w:p>
          <w:p w:rsidR="00052431" w:rsidRPr="00052431" w:rsidRDefault="00052431" w:rsidP="00891B8F">
            <w:pPr>
              <w:rPr>
                <w:rFonts w:ascii="Times New Roman" w:hAnsi="Times New Roman" w:cs="Times New Roman"/>
                <w:sz w:val="14"/>
                <w:szCs w:val="14"/>
              </w:rPr>
            </w:pPr>
            <w:r w:rsidRPr="00052431">
              <w:rPr>
                <w:rFonts w:ascii="Times New Roman" w:hAnsi="Times New Roman" w:cs="Times New Roman"/>
                <w:b/>
                <w:sz w:val="14"/>
                <w:szCs w:val="14"/>
              </w:rPr>
              <w:t xml:space="preserve">K.  </w:t>
            </w:r>
            <w:r w:rsidRPr="00052431">
              <w:rPr>
                <w:rFonts w:ascii="Times New Roman" w:hAnsi="Times New Roman" w:cs="Times New Roman"/>
                <w:sz w:val="14"/>
                <w:szCs w:val="14"/>
              </w:rPr>
              <w:t>Used by ROK Army forces in KW scenarios.</w:t>
            </w:r>
          </w:p>
          <w:p w:rsidR="00052431" w:rsidRPr="00052431" w:rsidRDefault="00052431" w:rsidP="00891B8F">
            <w:pPr>
              <w:rPr>
                <w:rFonts w:ascii="Times New Roman" w:hAnsi="Times New Roman" w:cs="Times New Roman"/>
                <w:sz w:val="16"/>
                <w:szCs w:val="16"/>
              </w:rPr>
            </w:pPr>
            <w:r w:rsidRPr="00052431">
              <w:rPr>
                <w:rFonts w:ascii="Times New Roman" w:hAnsi="Times New Roman" w:cs="Times New Roman"/>
                <w:b/>
                <w:sz w:val="14"/>
                <w:szCs w:val="14"/>
              </w:rPr>
              <w:t xml:space="preserve">L.  </w:t>
            </w:r>
            <w:r w:rsidRPr="00052431">
              <w:rPr>
                <w:rFonts w:ascii="Times New Roman" w:hAnsi="Times New Roman" w:cs="Times New Roman"/>
                <w:sz w:val="14"/>
                <w:szCs w:val="14"/>
              </w:rPr>
              <w:t>Vehicle has Low Ground Pressure (D1.41)--signified by its identity letter being inside a square.  Moreover, when this vehicle is bogged, only (only) CX squad (even a Prisoner--but not a Guard) on foot expending 4 MF in the vehicles location (and declared to be assisting unbogging) thereby allows the owning player to subtract 2 (1 per crew/HS) from the colored dr of its immediately subsequent unbogging DR</w:t>
            </w:r>
          </w:p>
        </w:tc>
        <w:tc>
          <w:tcPr>
            <w:tcW w:w="4536" w:type="dxa"/>
          </w:tcPr>
          <w:p w:rsidR="00052431" w:rsidRDefault="00052431" w:rsidP="00891B8F">
            <w:pPr>
              <w:rPr>
                <w:rFonts w:ascii="Times New Roman" w:hAnsi="Times New Roman" w:cs="Times New Roman"/>
                <w:b/>
                <w:sz w:val="18"/>
                <w:szCs w:val="18"/>
              </w:rPr>
            </w:pPr>
            <w:r>
              <w:rPr>
                <w:rFonts w:ascii="Times New Roman" w:hAnsi="Times New Roman" w:cs="Times New Roman"/>
                <w:b/>
                <w:sz w:val="18"/>
                <w:szCs w:val="18"/>
              </w:rPr>
              <w:t>57.  Jeep</w:t>
            </w:r>
          </w:p>
          <w:p w:rsidR="00052431" w:rsidRPr="00052431" w:rsidRDefault="00052431" w:rsidP="00891B8F">
            <w:pPr>
              <w:rPr>
                <w:rFonts w:ascii="Times New Roman" w:hAnsi="Times New Roman" w:cs="Times New Roman"/>
                <w:sz w:val="14"/>
                <w:szCs w:val="14"/>
              </w:rPr>
            </w:pPr>
            <w:r w:rsidRPr="00052431">
              <w:rPr>
                <w:rFonts w:ascii="Times New Roman" w:hAnsi="Times New Roman" w:cs="Times New Roman"/>
                <w:b/>
                <w:sz w:val="14"/>
                <w:szCs w:val="14"/>
              </w:rPr>
              <w:t xml:space="preserve">L.  </w:t>
            </w:r>
            <w:r w:rsidRPr="00052431">
              <w:rPr>
                <w:rFonts w:ascii="Times New Roman" w:hAnsi="Times New Roman" w:cs="Times New Roman"/>
                <w:sz w:val="14"/>
                <w:szCs w:val="14"/>
              </w:rPr>
              <w:t>Vehicle has Low Ground Pressure (D1.41)--signified by its identity letter being inside a square.  Moreover, when this vehicle is bogged, only (only) CX squad (even a Prisoner--but not a Guard) on foot expending 4 MF in the vehicles location (and declared to be assisting unbogging) thereby allows the owning player to subtract 2 (1 per crew/HS) from the colored dr of its immediately subsequent unbogging DR</w:t>
            </w:r>
          </w:p>
          <w:p w:rsidR="00052431" w:rsidRPr="00052431" w:rsidRDefault="00052431" w:rsidP="00891B8F">
            <w:pPr>
              <w:rPr>
                <w:rFonts w:ascii="Times New Roman" w:hAnsi="Times New Roman" w:cs="Times New Roman"/>
                <w:sz w:val="14"/>
                <w:szCs w:val="14"/>
              </w:rPr>
            </w:pPr>
            <w:r w:rsidRPr="00052431">
              <w:rPr>
                <w:rFonts w:ascii="Times New Roman" w:hAnsi="Times New Roman" w:cs="Times New Roman"/>
                <w:b/>
                <w:sz w:val="14"/>
                <w:szCs w:val="14"/>
              </w:rPr>
              <w:t>N.</w:t>
            </w:r>
            <w:r w:rsidRPr="00052431">
              <w:rPr>
                <w:rFonts w:ascii="Times New Roman" w:hAnsi="Times New Roman" w:cs="Times New Roman"/>
                <w:sz w:val="14"/>
                <w:szCs w:val="14"/>
              </w:rPr>
              <w:t xml:space="preserve"> The British-colored counter is provided in FK&amp;C, but the Vehicle Listing and Notes herein apply.</w:t>
            </w:r>
          </w:p>
          <w:p w:rsidR="00052431" w:rsidRPr="00052431" w:rsidRDefault="00052431" w:rsidP="00891B8F">
            <w:pPr>
              <w:rPr>
                <w:rFonts w:ascii="Times New Roman" w:hAnsi="Times New Roman" w:cs="Times New Roman"/>
                <w:sz w:val="14"/>
                <w:szCs w:val="14"/>
              </w:rPr>
            </w:pPr>
            <w:r w:rsidRPr="00052431">
              <w:rPr>
                <w:rFonts w:ascii="Times New Roman" w:hAnsi="Times New Roman" w:cs="Times New Roman"/>
                <w:b/>
                <w:sz w:val="14"/>
                <w:szCs w:val="14"/>
              </w:rPr>
              <w:t xml:space="preserve">O.  </w:t>
            </w:r>
            <w:r w:rsidRPr="00052431">
              <w:rPr>
                <w:rFonts w:ascii="Times New Roman" w:hAnsi="Times New Roman" w:cs="Times New Roman"/>
                <w:sz w:val="14"/>
                <w:szCs w:val="14"/>
              </w:rPr>
              <w:t>Used by one or more OUNC contingents in KW scenarios.</w:t>
            </w:r>
          </w:p>
          <w:p w:rsidR="00052431" w:rsidRPr="00052431" w:rsidRDefault="00052431" w:rsidP="00891B8F">
            <w:pPr>
              <w:rPr>
                <w:rFonts w:ascii="Times New Roman" w:hAnsi="Times New Roman" w:cs="Times New Roman"/>
                <w:sz w:val="14"/>
                <w:szCs w:val="14"/>
              </w:rPr>
            </w:pPr>
            <w:r w:rsidRPr="00052431">
              <w:rPr>
                <w:rFonts w:ascii="Times New Roman" w:hAnsi="Times New Roman" w:cs="Times New Roman"/>
                <w:b/>
                <w:sz w:val="14"/>
                <w:szCs w:val="14"/>
              </w:rPr>
              <w:t xml:space="preserve">Q.  </w:t>
            </w:r>
            <w:r w:rsidRPr="00052431">
              <w:rPr>
                <w:rFonts w:ascii="Times New Roman" w:hAnsi="Times New Roman" w:cs="Times New Roman"/>
                <w:sz w:val="14"/>
                <w:szCs w:val="14"/>
              </w:rPr>
              <w:t>The AAMG is a .50-cal HMG if 4 or 6FP, or a MMG if 2FP--and may be removed (D6.631) as suc</w:t>
            </w:r>
            <w:r w:rsidRPr="00052431">
              <w:rPr>
                <w:rFonts w:ascii="Times New Roman" w:hAnsi="Times New Roman" w:cs="Times New Roman"/>
                <w:b/>
                <w:sz w:val="14"/>
                <w:szCs w:val="14"/>
              </w:rPr>
              <w:t xml:space="preserve">h.  </w:t>
            </w:r>
            <w:r w:rsidRPr="00052431">
              <w:rPr>
                <w:rFonts w:ascii="Times New Roman" w:hAnsi="Times New Roman" w:cs="Times New Roman"/>
                <w:sz w:val="14"/>
                <w:szCs w:val="14"/>
              </w:rPr>
              <w:t>If the MG is optional, its RF is 1.3 if 4FP or 1.1 if 2FP</w:t>
            </w:r>
            <w:r w:rsidRPr="00052431">
              <w:rPr>
                <w:rFonts w:ascii="Times New Roman" w:hAnsi="Times New Roman" w:cs="Times New Roman"/>
                <w:b/>
                <w:sz w:val="14"/>
                <w:szCs w:val="14"/>
              </w:rPr>
              <w:t xml:space="preserve">.  </w:t>
            </w:r>
            <w:r w:rsidRPr="00052431">
              <w:rPr>
                <w:rFonts w:ascii="Times New Roman" w:hAnsi="Times New Roman" w:cs="Times New Roman"/>
                <w:sz w:val="14"/>
                <w:szCs w:val="14"/>
              </w:rPr>
              <w:t>If armed, this vehicle has an Inherent Crew and thus a CS# instead of a cs# (D5.6)</w:t>
            </w:r>
          </w:p>
          <w:p w:rsidR="00052431" w:rsidRPr="00052431" w:rsidRDefault="00052431" w:rsidP="00891B8F">
            <w:pPr>
              <w:rPr>
                <w:rFonts w:ascii="Times New Roman" w:hAnsi="Times New Roman" w:cs="Times New Roman"/>
                <w:sz w:val="14"/>
                <w:szCs w:val="14"/>
              </w:rPr>
            </w:pPr>
            <w:r w:rsidRPr="00052431">
              <w:rPr>
                <w:rFonts w:ascii="Times New Roman" w:hAnsi="Times New Roman" w:cs="Times New Roman"/>
                <w:b/>
                <w:sz w:val="14"/>
                <w:szCs w:val="14"/>
              </w:rPr>
              <w:t xml:space="preserve">Y.  </w:t>
            </w:r>
            <w:r w:rsidRPr="00052431">
              <w:rPr>
                <w:rFonts w:ascii="Times New Roman" w:hAnsi="Times New Roman" w:cs="Times New Roman"/>
                <w:sz w:val="14"/>
                <w:szCs w:val="14"/>
              </w:rPr>
              <w:t>The US colored vehicle provided in Yanks, but the Vehicle Listing &amp; Notes herein apply in all cases.</w:t>
            </w:r>
          </w:p>
          <w:p w:rsidR="00052431" w:rsidRPr="00052431" w:rsidRDefault="00052431" w:rsidP="00891B8F">
            <w:pPr>
              <w:rPr>
                <w:rFonts w:ascii="Times New Roman" w:hAnsi="Times New Roman" w:cs="Times New Roman"/>
                <w:b/>
                <w:sz w:val="14"/>
                <w:szCs w:val="14"/>
              </w:rPr>
            </w:pPr>
            <w:r w:rsidRPr="00052431">
              <w:rPr>
                <w:rFonts w:ascii="Times New Roman" w:hAnsi="Times New Roman" w:cs="Times New Roman"/>
                <w:b/>
                <w:sz w:val="14"/>
                <w:szCs w:val="14"/>
              </w:rPr>
              <w:t>UU.</w:t>
            </w:r>
            <w:r w:rsidRPr="00052431">
              <w:rPr>
                <w:rFonts w:ascii="Times New Roman" w:hAnsi="Times New Roman" w:cs="Times New Roman"/>
                <w:sz w:val="14"/>
                <w:szCs w:val="14"/>
              </w:rPr>
              <w:t xml:space="preserve"> When present, the "(a)" on the counter stands for "American" for ESB (D2.5), Scrounging / Removal (A25.35), Hammada Immobilization (F3.31), and Sand Bog (F7.31) purposes.</w:t>
            </w:r>
          </w:p>
        </w:tc>
        <w:tc>
          <w:tcPr>
            <w:tcW w:w="4536" w:type="dxa"/>
          </w:tcPr>
          <w:p w:rsidR="00052431" w:rsidRPr="008073E9" w:rsidRDefault="00052431" w:rsidP="009F289A">
            <w:pPr>
              <w:rPr>
                <w:rFonts w:ascii="Times New Roman" w:hAnsi="Times New Roman" w:cs="Times New Roman"/>
                <w:sz w:val="18"/>
                <w:szCs w:val="18"/>
              </w:rPr>
            </w:pPr>
          </w:p>
        </w:tc>
      </w:tr>
    </w:tbl>
    <w:p w:rsidR="00606380" w:rsidRDefault="00606380"/>
    <w:sectPr w:rsidR="00606380" w:rsidSect="001373BF">
      <w:pgSz w:w="15840" w:h="12240" w:orient="landscape"/>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askerville Old Face">
    <w:panose1 w:val="02020602080505020303"/>
    <w:charset w:val="00"/>
    <w:family w:val="roman"/>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defaultTabStop w:val="720"/>
  <w:drawingGridHorizontalSpacing w:val="110"/>
  <w:displayHorizontalDrawingGridEvery w:val="2"/>
  <w:characterSpacingControl w:val="doNotCompress"/>
  <w:compat/>
  <w:rsids>
    <w:rsidRoot w:val="001373BF"/>
    <w:rsid w:val="000250B6"/>
    <w:rsid w:val="00040A18"/>
    <w:rsid w:val="00041F84"/>
    <w:rsid w:val="00052431"/>
    <w:rsid w:val="00091AD4"/>
    <w:rsid w:val="000B4E58"/>
    <w:rsid w:val="000E5439"/>
    <w:rsid w:val="0013369C"/>
    <w:rsid w:val="00136F04"/>
    <w:rsid w:val="001373BF"/>
    <w:rsid w:val="00140E2C"/>
    <w:rsid w:val="00150494"/>
    <w:rsid w:val="0016410E"/>
    <w:rsid w:val="00166012"/>
    <w:rsid w:val="00183AA4"/>
    <w:rsid w:val="001C77B3"/>
    <w:rsid w:val="001E0F3B"/>
    <w:rsid w:val="001E5478"/>
    <w:rsid w:val="001F4B51"/>
    <w:rsid w:val="00212C0B"/>
    <w:rsid w:val="00217AA5"/>
    <w:rsid w:val="002215FD"/>
    <w:rsid w:val="002805E9"/>
    <w:rsid w:val="002840EC"/>
    <w:rsid w:val="00285886"/>
    <w:rsid w:val="002905AB"/>
    <w:rsid w:val="002B4A5E"/>
    <w:rsid w:val="002C58DD"/>
    <w:rsid w:val="002C75EB"/>
    <w:rsid w:val="002E2D11"/>
    <w:rsid w:val="0033200C"/>
    <w:rsid w:val="00335769"/>
    <w:rsid w:val="00382AD7"/>
    <w:rsid w:val="00386071"/>
    <w:rsid w:val="003A3DB5"/>
    <w:rsid w:val="003A4CA8"/>
    <w:rsid w:val="003D2D67"/>
    <w:rsid w:val="003E5EF6"/>
    <w:rsid w:val="003F7389"/>
    <w:rsid w:val="00407130"/>
    <w:rsid w:val="00410850"/>
    <w:rsid w:val="00414D1C"/>
    <w:rsid w:val="004221DF"/>
    <w:rsid w:val="004367C1"/>
    <w:rsid w:val="00444003"/>
    <w:rsid w:val="00446318"/>
    <w:rsid w:val="00446B4D"/>
    <w:rsid w:val="00463EB4"/>
    <w:rsid w:val="004C1BBB"/>
    <w:rsid w:val="004D1529"/>
    <w:rsid w:val="005046D6"/>
    <w:rsid w:val="005119CB"/>
    <w:rsid w:val="00521E1E"/>
    <w:rsid w:val="00550BA5"/>
    <w:rsid w:val="00552BBA"/>
    <w:rsid w:val="005607E0"/>
    <w:rsid w:val="00560CFE"/>
    <w:rsid w:val="00563C30"/>
    <w:rsid w:val="005914EC"/>
    <w:rsid w:val="00591EFA"/>
    <w:rsid w:val="005938BE"/>
    <w:rsid w:val="005A4B16"/>
    <w:rsid w:val="005D6CAD"/>
    <w:rsid w:val="00601EFE"/>
    <w:rsid w:val="00606380"/>
    <w:rsid w:val="00606D14"/>
    <w:rsid w:val="00611272"/>
    <w:rsid w:val="00614599"/>
    <w:rsid w:val="0063013C"/>
    <w:rsid w:val="006349B5"/>
    <w:rsid w:val="0064519F"/>
    <w:rsid w:val="00665E08"/>
    <w:rsid w:val="006661AC"/>
    <w:rsid w:val="00685956"/>
    <w:rsid w:val="00697609"/>
    <w:rsid w:val="006A4AB8"/>
    <w:rsid w:val="006A7A5A"/>
    <w:rsid w:val="006D1CB2"/>
    <w:rsid w:val="006D507B"/>
    <w:rsid w:val="006E65A2"/>
    <w:rsid w:val="007045D9"/>
    <w:rsid w:val="00713F17"/>
    <w:rsid w:val="00717B88"/>
    <w:rsid w:val="0072660D"/>
    <w:rsid w:val="007344B1"/>
    <w:rsid w:val="007409FC"/>
    <w:rsid w:val="00764F1B"/>
    <w:rsid w:val="00782189"/>
    <w:rsid w:val="007877BF"/>
    <w:rsid w:val="00790FC1"/>
    <w:rsid w:val="007A5349"/>
    <w:rsid w:val="007B68E6"/>
    <w:rsid w:val="007C0F18"/>
    <w:rsid w:val="007E52A2"/>
    <w:rsid w:val="007F29B9"/>
    <w:rsid w:val="00804D3D"/>
    <w:rsid w:val="00805C0B"/>
    <w:rsid w:val="008073E9"/>
    <w:rsid w:val="008241BC"/>
    <w:rsid w:val="00844A36"/>
    <w:rsid w:val="008606F5"/>
    <w:rsid w:val="00890295"/>
    <w:rsid w:val="008E465D"/>
    <w:rsid w:val="009054C3"/>
    <w:rsid w:val="00916D0C"/>
    <w:rsid w:val="00920F46"/>
    <w:rsid w:val="0093246B"/>
    <w:rsid w:val="00955265"/>
    <w:rsid w:val="009B0017"/>
    <w:rsid w:val="009C5C6C"/>
    <w:rsid w:val="009D1912"/>
    <w:rsid w:val="009E4B23"/>
    <w:rsid w:val="009F289A"/>
    <w:rsid w:val="00A07718"/>
    <w:rsid w:val="00A26AFB"/>
    <w:rsid w:val="00A478C1"/>
    <w:rsid w:val="00A9590A"/>
    <w:rsid w:val="00B34E2F"/>
    <w:rsid w:val="00B352F0"/>
    <w:rsid w:val="00B86557"/>
    <w:rsid w:val="00BA638C"/>
    <w:rsid w:val="00BB49CC"/>
    <w:rsid w:val="00BC028F"/>
    <w:rsid w:val="00C11518"/>
    <w:rsid w:val="00C1208A"/>
    <w:rsid w:val="00C54084"/>
    <w:rsid w:val="00C77749"/>
    <w:rsid w:val="00C80E2E"/>
    <w:rsid w:val="00C90A47"/>
    <w:rsid w:val="00C9187F"/>
    <w:rsid w:val="00CC02C1"/>
    <w:rsid w:val="00CC4034"/>
    <w:rsid w:val="00D25B7F"/>
    <w:rsid w:val="00D34414"/>
    <w:rsid w:val="00D50B95"/>
    <w:rsid w:val="00D53D78"/>
    <w:rsid w:val="00D57E5A"/>
    <w:rsid w:val="00D60A9C"/>
    <w:rsid w:val="00D9704D"/>
    <w:rsid w:val="00DC2F40"/>
    <w:rsid w:val="00DE3E3B"/>
    <w:rsid w:val="00DF09D7"/>
    <w:rsid w:val="00DF7204"/>
    <w:rsid w:val="00E01C8F"/>
    <w:rsid w:val="00E10210"/>
    <w:rsid w:val="00E2710F"/>
    <w:rsid w:val="00E27AAB"/>
    <w:rsid w:val="00E46371"/>
    <w:rsid w:val="00E5019C"/>
    <w:rsid w:val="00E50853"/>
    <w:rsid w:val="00E5546E"/>
    <w:rsid w:val="00E56D73"/>
    <w:rsid w:val="00E729E6"/>
    <w:rsid w:val="00E81493"/>
    <w:rsid w:val="00EF59D8"/>
    <w:rsid w:val="00F003E3"/>
    <w:rsid w:val="00F0167F"/>
    <w:rsid w:val="00F1357A"/>
    <w:rsid w:val="00F50F66"/>
    <w:rsid w:val="00F57B60"/>
    <w:rsid w:val="00F638F3"/>
    <w:rsid w:val="00FD0AAD"/>
    <w:rsid w:val="00FF3A1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638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1373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1373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B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3.png"/><Relationship Id="rId21" Type="http://schemas.openxmlformats.org/officeDocument/2006/relationships/image" Target="media/image18.png"/><Relationship Id="rId42" Type="http://schemas.openxmlformats.org/officeDocument/2006/relationships/image" Target="media/image39.png"/><Relationship Id="rId47" Type="http://schemas.openxmlformats.org/officeDocument/2006/relationships/image" Target="media/image44.png"/><Relationship Id="rId63" Type="http://schemas.openxmlformats.org/officeDocument/2006/relationships/image" Target="media/image60.png"/><Relationship Id="rId68" Type="http://schemas.openxmlformats.org/officeDocument/2006/relationships/image" Target="media/image65.png"/><Relationship Id="rId84" Type="http://schemas.openxmlformats.org/officeDocument/2006/relationships/image" Target="media/image81.png"/><Relationship Id="rId89" Type="http://schemas.openxmlformats.org/officeDocument/2006/relationships/image" Target="media/image86.png"/><Relationship Id="rId7" Type="http://schemas.openxmlformats.org/officeDocument/2006/relationships/image" Target="media/image4.png"/><Relationship Id="rId71" Type="http://schemas.openxmlformats.org/officeDocument/2006/relationships/image" Target="media/image68.png"/><Relationship Id="rId92" Type="http://schemas.openxmlformats.org/officeDocument/2006/relationships/image" Target="media/image89.png"/><Relationship Id="rId2" Type="http://schemas.openxmlformats.org/officeDocument/2006/relationships/settings" Target="settings.xml"/><Relationship Id="rId16" Type="http://schemas.openxmlformats.org/officeDocument/2006/relationships/image" Target="media/image13.png"/><Relationship Id="rId29" Type="http://schemas.openxmlformats.org/officeDocument/2006/relationships/image" Target="media/image26.png"/><Relationship Id="rId107" Type="http://schemas.openxmlformats.org/officeDocument/2006/relationships/fontTable" Target="fontTable.xml"/><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37" Type="http://schemas.openxmlformats.org/officeDocument/2006/relationships/image" Target="media/image34.png"/><Relationship Id="rId40" Type="http://schemas.openxmlformats.org/officeDocument/2006/relationships/image" Target="media/image37.png"/><Relationship Id="rId45" Type="http://schemas.openxmlformats.org/officeDocument/2006/relationships/image" Target="media/image42.png"/><Relationship Id="rId53" Type="http://schemas.openxmlformats.org/officeDocument/2006/relationships/image" Target="media/image50.png"/><Relationship Id="rId58" Type="http://schemas.openxmlformats.org/officeDocument/2006/relationships/image" Target="media/image55.png"/><Relationship Id="rId66" Type="http://schemas.openxmlformats.org/officeDocument/2006/relationships/image" Target="media/image63.png"/><Relationship Id="rId74" Type="http://schemas.openxmlformats.org/officeDocument/2006/relationships/image" Target="media/image71.png"/><Relationship Id="rId79" Type="http://schemas.openxmlformats.org/officeDocument/2006/relationships/image" Target="media/image76.png"/><Relationship Id="rId87" Type="http://schemas.openxmlformats.org/officeDocument/2006/relationships/image" Target="media/image84.png"/><Relationship Id="rId102" Type="http://schemas.openxmlformats.org/officeDocument/2006/relationships/image" Target="media/image99.png"/><Relationship Id="rId5" Type="http://schemas.openxmlformats.org/officeDocument/2006/relationships/image" Target="media/image2.png"/><Relationship Id="rId61" Type="http://schemas.openxmlformats.org/officeDocument/2006/relationships/image" Target="media/image58.png"/><Relationship Id="rId82" Type="http://schemas.openxmlformats.org/officeDocument/2006/relationships/image" Target="media/image79.png"/><Relationship Id="rId90" Type="http://schemas.openxmlformats.org/officeDocument/2006/relationships/image" Target="media/image87.png"/><Relationship Id="rId95" Type="http://schemas.openxmlformats.org/officeDocument/2006/relationships/image" Target="media/image92.png"/><Relationship Id="rId19" Type="http://schemas.openxmlformats.org/officeDocument/2006/relationships/image" Target="media/image1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 Id="rId43" Type="http://schemas.openxmlformats.org/officeDocument/2006/relationships/image" Target="media/image40.png"/><Relationship Id="rId48" Type="http://schemas.openxmlformats.org/officeDocument/2006/relationships/image" Target="media/image45.png"/><Relationship Id="rId56" Type="http://schemas.openxmlformats.org/officeDocument/2006/relationships/image" Target="media/image53.png"/><Relationship Id="rId64" Type="http://schemas.openxmlformats.org/officeDocument/2006/relationships/image" Target="media/image61.png"/><Relationship Id="rId69" Type="http://schemas.openxmlformats.org/officeDocument/2006/relationships/image" Target="media/image66.png"/><Relationship Id="rId77" Type="http://schemas.openxmlformats.org/officeDocument/2006/relationships/image" Target="media/image74.png"/><Relationship Id="rId100" Type="http://schemas.openxmlformats.org/officeDocument/2006/relationships/image" Target="media/image97.png"/><Relationship Id="rId105" Type="http://schemas.openxmlformats.org/officeDocument/2006/relationships/image" Target="media/image102.png"/><Relationship Id="rId8" Type="http://schemas.openxmlformats.org/officeDocument/2006/relationships/image" Target="media/image5.png"/><Relationship Id="rId51" Type="http://schemas.openxmlformats.org/officeDocument/2006/relationships/image" Target="media/image48.png"/><Relationship Id="rId72" Type="http://schemas.openxmlformats.org/officeDocument/2006/relationships/image" Target="media/image69.png"/><Relationship Id="rId80" Type="http://schemas.openxmlformats.org/officeDocument/2006/relationships/image" Target="media/image77.png"/><Relationship Id="rId85" Type="http://schemas.openxmlformats.org/officeDocument/2006/relationships/image" Target="media/image82.png"/><Relationship Id="rId93" Type="http://schemas.openxmlformats.org/officeDocument/2006/relationships/image" Target="media/image90.png"/><Relationship Id="rId98" Type="http://schemas.openxmlformats.org/officeDocument/2006/relationships/image" Target="media/image95.png"/><Relationship Id="rId3" Type="http://schemas.openxmlformats.org/officeDocument/2006/relationships/webSettings" Target="webSettings.xml"/><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png"/><Relationship Id="rId46" Type="http://schemas.openxmlformats.org/officeDocument/2006/relationships/image" Target="media/image43.png"/><Relationship Id="rId59" Type="http://schemas.openxmlformats.org/officeDocument/2006/relationships/image" Target="media/image56.png"/><Relationship Id="rId67" Type="http://schemas.openxmlformats.org/officeDocument/2006/relationships/image" Target="media/image64.png"/><Relationship Id="rId103" Type="http://schemas.openxmlformats.org/officeDocument/2006/relationships/image" Target="media/image100.png"/><Relationship Id="rId108" Type="http://schemas.openxmlformats.org/officeDocument/2006/relationships/theme" Target="theme/theme1.xml"/><Relationship Id="rId20" Type="http://schemas.openxmlformats.org/officeDocument/2006/relationships/image" Target="media/image17.png"/><Relationship Id="rId41" Type="http://schemas.openxmlformats.org/officeDocument/2006/relationships/image" Target="media/image38.png"/><Relationship Id="rId54" Type="http://schemas.openxmlformats.org/officeDocument/2006/relationships/image" Target="media/image51.png"/><Relationship Id="rId62" Type="http://schemas.openxmlformats.org/officeDocument/2006/relationships/image" Target="media/image59.png"/><Relationship Id="rId70" Type="http://schemas.openxmlformats.org/officeDocument/2006/relationships/image" Target="media/image67.png"/><Relationship Id="rId75" Type="http://schemas.openxmlformats.org/officeDocument/2006/relationships/image" Target="media/image72.png"/><Relationship Id="rId83" Type="http://schemas.openxmlformats.org/officeDocument/2006/relationships/image" Target="media/image80.png"/><Relationship Id="rId88" Type="http://schemas.openxmlformats.org/officeDocument/2006/relationships/image" Target="media/image85.png"/><Relationship Id="rId91" Type="http://schemas.openxmlformats.org/officeDocument/2006/relationships/image" Target="media/image88.png"/><Relationship Id="rId96" Type="http://schemas.openxmlformats.org/officeDocument/2006/relationships/image" Target="media/image93.png"/><Relationship Id="rId1" Type="http://schemas.openxmlformats.org/officeDocument/2006/relationships/styles" Target="styles.xml"/><Relationship Id="rId6" Type="http://schemas.openxmlformats.org/officeDocument/2006/relationships/image" Target="media/image3.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49" Type="http://schemas.openxmlformats.org/officeDocument/2006/relationships/image" Target="media/image46.png"/><Relationship Id="rId57" Type="http://schemas.openxmlformats.org/officeDocument/2006/relationships/image" Target="media/image54.png"/><Relationship Id="rId106" Type="http://schemas.openxmlformats.org/officeDocument/2006/relationships/image" Target="media/image103.png"/><Relationship Id="rId10" Type="http://schemas.openxmlformats.org/officeDocument/2006/relationships/image" Target="media/image7.png"/><Relationship Id="rId31" Type="http://schemas.openxmlformats.org/officeDocument/2006/relationships/image" Target="media/image28.png"/><Relationship Id="rId44" Type="http://schemas.openxmlformats.org/officeDocument/2006/relationships/image" Target="media/image41.png"/><Relationship Id="rId52" Type="http://schemas.openxmlformats.org/officeDocument/2006/relationships/image" Target="media/image49.png"/><Relationship Id="rId60" Type="http://schemas.openxmlformats.org/officeDocument/2006/relationships/image" Target="media/image57.png"/><Relationship Id="rId65" Type="http://schemas.openxmlformats.org/officeDocument/2006/relationships/image" Target="media/image62.png"/><Relationship Id="rId73" Type="http://schemas.openxmlformats.org/officeDocument/2006/relationships/image" Target="media/image70.png"/><Relationship Id="rId78" Type="http://schemas.openxmlformats.org/officeDocument/2006/relationships/image" Target="media/image75.png"/><Relationship Id="rId81" Type="http://schemas.openxmlformats.org/officeDocument/2006/relationships/image" Target="media/image78.png"/><Relationship Id="rId86" Type="http://schemas.openxmlformats.org/officeDocument/2006/relationships/image" Target="media/image83.png"/><Relationship Id="rId94" Type="http://schemas.openxmlformats.org/officeDocument/2006/relationships/image" Target="media/image91.png"/><Relationship Id="rId99" Type="http://schemas.openxmlformats.org/officeDocument/2006/relationships/image" Target="media/image96.png"/><Relationship Id="rId101" Type="http://schemas.openxmlformats.org/officeDocument/2006/relationships/image" Target="media/image98.png"/><Relationship Id="rId4" Type="http://schemas.openxmlformats.org/officeDocument/2006/relationships/image" Target="media/image1.png"/><Relationship Id="rId9" Type="http://schemas.openxmlformats.org/officeDocument/2006/relationships/image" Target="media/image6.png"/><Relationship Id="rId13" Type="http://schemas.openxmlformats.org/officeDocument/2006/relationships/image" Target="media/image10.png"/><Relationship Id="rId18" Type="http://schemas.openxmlformats.org/officeDocument/2006/relationships/image" Target="media/image15.png"/><Relationship Id="rId39" Type="http://schemas.openxmlformats.org/officeDocument/2006/relationships/image" Target="media/image36.png"/><Relationship Id="rId34" Type="http://schemas.openxmlformats.org/officeDocument/2006/relationships/image" Target="media/image31.png"/><Relationship Id="rId50" Type="http://schemas.openxmlformats.org/officeDocument/2006/relationships/image" Target="media/image47.png"/><Relationship Id="rId55" Type="http://schemas.openxmlformats.org/officeDocument/2006/relationships/image" Target="media/image52.png"/><Relationship Id="rId76" Type="http://schemas.openxmlformats.org/officeDocument/2006/relationships/image" Target="media/image73.png"/><Relationship Id="rId97" Type="http://schemas.openxmlformats.org/officeDocument/2006/relationships/image" Target="media/image94.png"/><Relationship Id="rId104" Type="http://schemas.openxmlformats.org/officeDocument/2006/relationships/image" Target="media/image10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2438</TotalTime>
  <Pages>13</Pages>
  <Words>6152</Words>
  <Characters>35067</Characters>
  <Application>Microsoft Office Word</Application>
  <DocSecurity>0</DocSecurity>
  <Lines>292</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41137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24</cp:revision>
  <cp:lastPrinted>2018-01-19T03:16:00Z</cp:lastPrinted>
  <dcterms:created xsi:type="dcterms:W3CDTF">2018-01-16T17:51:00Z</dcterms:created>
  <dcterms:modified xsi:type="dcterms:W3CDTF">2018-01-19T03:19:00Z</dcterms:modified>
</cp:coreProperties>
</file>